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282F7" w14:textId="77777777" w:rsidR="006913D9" w:rsidRDefault="006913D9">
      <w:bookmarkStart w:id="0" w:name="_GoBack"/>
      <w:bookmarkEnd w:id="0"/>
    </w:p>
    <w:tbl>
      <w:tblPr>
        <w:tblStyle w:val="TableGrid"/>
        <w:tblW w:w="0" w:type="auto"/>
        <w:tblLook w:val="04A0" w:firstRow="1" w:lastRow="0" w:firstColumn="1" w:lastColumn="0" w:noHBand="0" w:noVBand="1"/>
      </w:tblPr>
      <w:tblGrid>
        <w:gridCol w:w="2185"/>
        <w:gridCol w:w="1882"/>
        <w:gridCol w:w="2098"/>
        <w:gridCol w:w="2300"/>
        <w:gridCol w:w="2105"/>
        <w:gridCol w:w="3820"/>
      </w:tblGrid>
      <w:tr w:rsidR="006913D9" w:rsidRPr="001E3ADA" w14:paraId="49D68992" w14:textId="77777777" w:rsidTr="00F97153">
        <w:tc>
          <w:tcPr>
            <w:tcW w:w="14390" w:type="dxa"/>
            <w:gridSpan w:val="6"/>
          </w:tcPr>
          <w:p w14:paraId="1296FE66" w14:textId="77777777" w:rsidR="00C70E3B" w:rsidRPr="00C70E3B" w:rsidRDefault="00C70E3B" w:rsidP="00C70E3B">
            <w:pPr>
              <w:jc w:val="center"/>
              <w:rPr>
                <w:rFonts w:ascii="Arial" w:hAnsi="Arial" w:cs="Arial"/>
                <w:b/>
                <w:bCs/>
                <w:color w:val="000000"/>
                <w:sz w:val="28"/>
                <w:szCs w:val="28"/>
              </w:rPr>
            </w:pPr>
            <w:r w:rsidRPr="00C70E3B">
              <w:rPr>
                <w:rFonts w:ascii="Arial" w:hAnsi="Arial" w:cs="Arial"/>
                <w:b/>
                <w:bCs/>
                <w:color w:val="000000"/>
                <w:sz w:val="28"/>
                <w:szCs w:val="28"/>
              </w:rPr>
              <w:t>Fallsburg Elementary</w:t>
            </w:r>
          </w:p>
          <w:p w14:paraId="45AA392A" w14:textId="77777777" w:rsidR="00C70E3B" w:rsidRDefault="00C70E3B" w:rsidP="00C70E3B">
            <w:pPr>
              <w:rPr>
                <w:rFonts w:ascii="Arial" w:hAnsi="Arial" w:cs="Arial"/>
                <w:b/>
                <w:bCs/>
                <w:color w:val="000000"/>
                <w:sz w:val="22"/>
                <w:szCs w:val="22"/>
              </w:rPr>
            </w:pPr>
          </w:p>
          <w:p w14:paraId="2E5FDD3F" w14:textId="77777777" w:rsidR="00C70E3B" w:rsidRPr="00C70E3B" w:rsidRDefault="00C70E3B" w:rsidP="00C70E3B">
            <w:pPr>
              <w:rPr>
                <w:rFonts w:ascii="Times New Roman" w:hAnsi="Times New Roman" w:cs="Times New Roman"/>
              </w:rPr>
            </w:pPr>
            <w:r w:rsidRPr="00C70E3B">
              <w:rPr>
                <w:rFonts w:ascii="Arial" w:hAnsi="Arial" w:cs="Arial"/>
                <w:b/>
                <w:bCs/>
                <w:color w:val="000000"/>
                <w:sz w:val="22"/>
                <w:szCs w:val="22"/>
              </w:rPr>
              <w:t>Problem of Practice Statement/Question:</w:t>
            </w:r>
          </w:p>
          <w:p w14:paraId="2EB77D53" w14:textId="77777777" w:rsidR="00C70E3B" w:rsidRDefault="00C70E3B" w:rsidP="00C70E3B">
            <w:pPr>
              <w:rPr>
                <w:rFonts w:ascii="Arial" w:hAnsi="Arial" w:cs="Arial"/>
                <w:color w:val="000000"/>
                <w:sz w:val="22"/>
                <w:szCs w:val="22"/>
              </w:rPr>
            </w:pPr>
            <w:r w:rsidRPr="00C70E3B">
              <w:rPr>
                <w:rFonts w:ascii="Arial" w:hAnsi="Arial" w:cs="Arial"/>
                <w:color w:val="000000"/>
                <w:sz w:val="22"/>
                <w:szCs w:val="22"/>
              </w:rPr>
              <w:t>Over the past few years, Lawrence County Schools have focused on a variety of research-based instructional strategies and techniques.  In the implementation of these strategies and techniques, our teachers are at various stages ranging from the need for introduction to the need for refinement and sustainability.</w:t>
            </w:r>
          </w:p>
          <w:p w14:paraId="504F9EE9" w14:textId="77777777" w:rsidR="00C70E3B" w:rsidRPr="00C70E3B" w:rsidRDefault="00C70E3B" w:rsidP="00C70E3B">
            <w:pPr>
              <w:rPr>
                <w:rFonts w:ascii="Times New Roman" w:hAnsi="Times New Roman" w:cs="Times New Roman"/>
              </w:rPr>
            </w:pPr>
          </w:p>
          <w:p w14:paraId="19902E9B" w14:textId="77777777" w:rsidR="00C70E3B" w:rsidRPr="00C70E3B" w:rsidRDefault="00C70E3B" w:rsidP="00C70E3B">
            <w:pPr>
              <w:rPr>
                <w:rFonts w:ascii="Times New Roman" w:hAnsi="Times New Roman" w:cs="Times New Roman"/>
              </w:rPr>
            </w:pPr>
            <w:r w:rsidRPr="00C70E3B">
              <w:rPr>
                <w:rFonts w:ascii="Arial" w:hAnsi="Arial" w:cs="Arial"/>
                <w:b/>
                <w:bCs/>
                <w:color w:val="000000"/>
                <w:sz w:val="22"/>
                <w:szCs w:val="22"/>
              </w:rPr>
              <w:t>Evidenced by:</w:t>
            </w:r>
          </w:p>
          <w:p w14:paraId="4B58C19B" w14:textId="77777777" w:rsidR="00C70E3B" w:rsidRPr="00C70E3B" w:rsidRDefault="00C70E3B" w:rsidP="00C70E3B">
            <w:pPr>
              <w:rPr>
                <w:rFonts w:ascii="Times New Roman" w:hAnsi="Times New Roman" w:cs="Times New Roman"/>
              </w:rPr>
            </w:pPr>
            <w:r w:rsidRPr="00C70E3B">
              <w:rPr>
                <w:rFonts w:ascii="Arial" w:hAnsi="Arial" w:cs="Arial"/>
                <w:color w:val="000000"/>
                <w:sz w:val="22"/>
                <w:szCs w:val="22"/>
              </w:rPr>
              <w:t xml:space="preserve">Based on LC Instructional Program Data </w:t>
            </w:r>
            <w:r>
              <w:rPr>
                <w:rFonts w:ascii="Arial" w:hAnsi="Arial" w:cs="Arial"/>
                <w:color w:val="000000"/>
                <w:sz w:val="22"/>
                <w:szCs w:val="22"/>
              </w:rPr>
              <w:t>Collection</w:t>
            </w:r>
            <w:r w:rsidR="003359D9">
              <w:rPr>
                <w:rFonts w:ascii="Arial" w:hAnsi="Arial" w:cs="Arial"/>
                <w:color w:val="000000"/>
                <w:sz w:val="22"/>
                <w:szCs w:val="22"/>
              </w:rPr>
              <w:t xml:space="preserve"> analysis, 33</w:t>
            </w:r>
            <w:r>
              <w:rPr>
                <w:rFonts w:ascii="Arial" w:hAnsi="Arial" w:cs="Arial"/>
                <w:color w:val="000000"/>
                <w:sz w:val="22"/>
                <w:szCs w:val="22"/>
              </w:rPr>
              <w:t>% of FES</w:t>
            </w:r>
            <w:r w:rsidRPr="00C70E3B">
              <w:rPr>
                <w:rFonts w:ascii="Arial" w:hAnsi="Arial" w:cs="Arial"/>
                <w:color w:val="000000"/>
                <w:sz w:val="22"/>
                <w:szCs w:val="22"/>
              </w:rPr>
              <w:t xml:space="preserve"> instructors implement evidence-based for</w:t>
            </w:r>
            <w:r w:rsidR="00991365">
              <w:rPr>
                <w:rFonts w:ascii="Arial" w:hAnsi="Arial" w:cs="Arial"/>
                <w:color w:val="000000"/>
                <w:sz w:val="22"/>
                <w:szCs w:val="22"/>
              </w:rPr>
              <w:t>mative assessment techniques; 30</w:t>
            </w:r>
            <w:r w:rsidRPr="00C70E3B">
              <w:rPr>
                <w:rFonts w:ascii="Arial" w:hAnsi="Arial" w:cs="Arial"/>
                <w:color w:val="000000"/>
                <w:sz w:val="22"/>
                <w:szCs w:val="22"/>
              </w:rPr>
              <w:t>% of instructors implement data-driven instructional plans.</w:t>
            </w:r>
          </w:p>
          <w:p w14:paraId="27083439" w14:textId="77777777" w:rsidR="00C70E3B" w:rsidRPr="00C70E3B" w:rsidRDefault="00C70E3B" w:rsidP="00C70E3B">
            <w:pPr>
              <w:rPr>
                <w:rFonts w:ascii="Times New Roman" w:eastAsia="Times New Roman" w:hAnsi="Times New Roman" w:cs="Times New Roman"/>
              </w:rPr>
            </w:pPr>
          </w:p>
          <w:p w14:paraId="00C82B2E" w14:textId="77777777" w:rsidR="00C70E3B" w:rsidRPr="00C70E3B" w:rsidRDefault="00C70E3B" w:rsidP="00C70E3B">
            <w:pPr>
              <w:rPr>
                <w:rFonts w:ascii="Times New Roman" w:hAnsi="Times New Roman" w:cs="Times New Roman"/>
              </w:rPr>
            </w:pPr>
            <w:r w:rsidRPr="00C70E3B">
              <w:rPr>
                <w:rFonts w:ascii="Arial" w:hAnsi="Arial" w:cs="Arial"/>
                <w:b/>
                <w:bCs/>
                <w:color w:val="000000"/>
                <w:sz w:val="22"/>
                <w:szCs w:val="22"/>
              </w:rPr>
              <w:t xml:space="preserve">Phase 1: </w:t>
            </w:r>
            <w:r w:rsidRPr="00C70E3B">
              <w:rPr>
                <w:rFonts w:ascii="Arial" w:hAnsi="Arial" w:cs="Arial"/>
                <w:color w:val="000000"/>
                <w:sz w:val="22"/>
                <w:szCs w:val="22"/>
              </w:rPr>
              <w:t xml:space="preserve"> Our schools/district needs a system of formative assessment that everyone (students, </w:t>
            </w:r>
            <w:r w:rsidR="003359D9" w:rsidRPr="00C70E3B">
              <w:rPr>
                <w:rFonts w:ascii="Arial" w:hAnsi="Arial" w:cs="Arial"/>
                <w:color w:val="000000"/>
                <w:sz w:val="22"/>
                <w:szCs w:val="22"/>
              </w:rPr>
              <w:t>teachers</w:t>
            </w:r>
            <w:r w:rsidRPr="00C70E3B">
              <w:rPr>
                <w:rFonts w:ascii="Arial" w:hAnsi="Arial" w:cs="Arial"/>
                <w:color w:val="000000"/>
                <w:sz w:val="22"/>
                <w:szCs w:val="22"/>
              </w:rPr>
              <w:t>, principals, and parents) uses to personalize instruction.</w:t>
            </w:r>
          </w:p>
          <w:p w14:paraId="1A2D273B" w14:textId="77777777" w:rsidR="00C70E3B" w:rsidRPr="00C70E3B" w:rsidRDefault="00C70E3B" w:rsidP="00C70E3B">
            <w:pPr>
              <w:rPr>
                <w:rFonts w:ascii="Times New Roman" w:eastAsia="Times New Roman" w:hAnsi="Times New Roman" w:cs="Times New Roman"/>
              </w:rPr>
            </w:pPr>
          </w:p>
          <w:p w14:paraId="5146B9A8" w14:textId="77777777" w:rsidR="00C70E3B" w:rsidRPr="00C70E3B" w:rsidRDefault="00C70E3B" w:rsidP="00C70E3B">
            <w:pPr>
              <w:rPr>
                <w:rFonts w:ascii="Times New Roman" w:hAnsi="Times New Roman" w:cs="Times New Roman"/>
              </w:rPr>
            </w:pPr>
            <w:r w:rsidRPr="00C70E3B">
              <w:rPr>
                <w:rFonts w:ascii="Arial" w:hAnsi="Arial" w:cs="Arial"/>
                <w:b/>
                <w:bCs/>
                <w:color w:val="000000"/>
                <w:sz w:val="22"/>
                <w:szCs w:val="22"/>
              </w:rPr>
              <w:t>Phase 2:  </w:t>
            </w:r>
            <w:r w:rsidRPr="00C70E3B">
              <w:rPr>
                <w:rFonts w:ascii="Arial" w:hAnsi="Arial" w:cs="Arial"/>
                <w:color w:val="000000"/>
                <w:sz w:val="22"/>
                <w:szCs w:val="22"/>
              </w:rPr>
              <w:t xml:space="preserve">Our schools/district needs a system of core instructional strategies (aligned to the gradual release model) that everyone (students, </w:t>
            </w:r>
            <w:r w:rsidR="003359D9" w:rsidRPr="00C70E3B">
              <w:rPr>
                <w:rFonts w:ascii="Arial" w:hAnsi="Arial" w:cs="Arial"/>
                <w:color w:val="000000"/>
                <w:sz w:val="22"/>
                <w:szCs w:val="22"/>
              </w:rPr>
              <w:t>teachers</w:t>
            </w:r>
            <w:r w:rsidRPr="00C70E3B">
              <w:rPr>
                <w:rFonts w:ascii="Arial" w:hAnsi="Arial" w:cs="Arial"/>
                <w:color w:val="000000"/>
                <w:sz w:val="22"/>
                <w:szCs w:val="22"/>
              </w:rPr>
              <w:t xml:space="preserve">, principals, and parents) use to ensure student learning outcomes. </w:t>
            </w:r>
          </w:p>
          <w:p w14:paraId="214D425B" w14:textId="77777777" w:rsidR="00C70E3B" w:rsidRPr="00C70E3B" w:rsidRDefault="00C70E3B" w:rsidP="00C70E3B">
            <w:pPr>
              <w:rPr>
                <w:rFonts w:ascii="Times New Roman" w:eastAsia="Times New Roman" w:hAnsi="Times New Roman" w:cs="Times New Roman"/>
              </w:rPr>
            </w:pPr>
          </w:p>
          <w:p w14:paraId="2BF75076" w14:textId="77777777" w:rsidR="006913D9" w:rsidRPr="00F446DB" w:rsidRDefault="006913D9" w:rsidP="00C70E3B">
            <w:pPr>
              <w:widowControl w:val="0"/>
              <w:autoSpaceDE w:val="0"/>
              <w:autoSpaceDN w:val="0"/>
              <w:adjustRightInd w:val="0"/>
              <w:jc w:val="center"/>
              <w:rPr>
                <w:rFonts w:ascii="Arial" w:hAnsi="Arial" w:cs="Arial"/>
                <w:b/>
              </w:rPr>
            </w:pPr>
          </w:p>
        </w:tc>
      </w:tr>
      <w:tr w:rsidR="001D0664" w:rsidRPr="001E3ADA" w14:paraId="6E2DDCED" w14:textId="77777777" w:rsidTr="001D0664">
        <w:tc>
          <w:tcPr>
            <w:tcW w:w="2185" w:type="dxa"/>
          </w:tcPr>
          <w:p w14:paraId="4668838D" w14:textId="77777777" w:rsidR="001E3ADA" w:rsidRPr="00F446DB" w:rsidRDefault="001E3ADA" w:rsidP="00DF6C54">
            <w:pPr>
              <w:jc w:val="center"/>
              <w:rPr>
                <w:rFonts w:ascii="Arial" w:hAnsi="Arial" w:cs="Arial"/>
                <w:b/>
              </w:rPr>
            </w:pPr>
            <w:r w:rsidRPr="00F446DB">
              <w:rPr>
                <w:rFonts w:ascii="Arial" w:hAnsi="Arial" w:cs="Arial"/>
                <w:b/>
              </w:rPr>
              <w:t>Inputs</w:t>
            </w:r>
          </w:p>
        </w:tc>
        <w:tc>
          <w:tcPr>
            <w:tcW w:w="8385" w:type="dxa"/>
            <w:gridSpan w:val="4"/>
          </w:tcPr>
          <w:p w14:paraId="328B8613" w14:textId="77777777" w:rsidR="001E3ADA" w:rsidRPr="00F446DB" w:rsidRDefault="001E3ADA" w:rsidP="001E3ADA">
            <w:pPr>
              <w:jc w:val="center"/>
              <w:rPr>
                <w:rFonts w:ascii="Arial" w:hAnsi="Arial" w:cs="Arial"/>
                <w:b/>
              </w:rPr>
            </w:pPr>
            <w:r w:rsidRPr="00F446DB">
              <w:rPr>
                <w:rFonts w:ascii="Arial" w:hAnsi="Arial" w:cs="Arial"/>
                <w:b/>
              </w:rPr>
              <w:t>Levers</w:t>
            </w:r>
          </w:p>
        </w:tc>
        <w:tc>
          <w:tcPr>
            <w:tcW w:w="3820" w:type="dxa"/>
            <w:tcBorders>
              <w:bottom w:val="single" w:sz="4" w:space="0" w:color="auto"/>
            </w:tcBorders>
          </w:tcPr>
          <w:p w14:paraId="2DA3562E" w14:textId="77777777" w:rsidR="001E3ADA" w:rsidRPr="00F446DB" w:rsidRDefault="001E3ADA" w:rsidP="002F6230">
            <w:pPr>
              <w:jc w:val="center"/>
              <w:rPr>
                <w:rFonts w:ascii="Arial" w:hAnsi="Arial" w:cs="Arial"/>
                <w:b/>
              </w:rPr>
            </w:pPr>
            <w:r w:rsidRPr="00F446DB">
              <w:rPr>
                <w:rFonts w:ascii="Arial" w:hAnsi="Arial" w:cs="Arial"/>
                <w:b/>
              </w:rPr>
              <w:t>Outcomes</w:t>
            </w:r>
          </w:p>
        </w:tc>
      </w:tr>
      <w:tr w:rsidR="001D0664" w:rsidRPr="009F49B9" w14:paraId="7EB48F41" w14:textId="77777777" w:rsidTr="001D0664">
        <w:tc>
          <w:tcPr>
            <w:tcW w:w="2185" w:type="dxa"/>
          </w:tcPr>
          <w:p w14:paraId="70817578" w14:textId="77777777" w:rsidR="001E3ADA" w:rsidRPr="009F49B9" w:rsidRDefault="001E3ADA" w:rsidP="00DF6C54">
            <w:pPr>
              <w:jc w:val="center"/>
              <w:rPr>
                <w:rFonts w:ascii="Arial" w:hAnsi="Arial" w:cs="Arial"/>
                <w:b/>
              </w:rPr>
            </w:pPr>
            <w:r w:rsidRPr="009F49B9">
              <w:rPr>
                <w:rFonts w:ascii="Arial" w:hAnsi="Arial" w:cs="Arial"/>
                <w:b/>
              </w:rPr>
              <w:t>(Existing resources, strategies, talents, conditions)</w:t>
            </w:r>
          </w:p>
        </w:tc>
        <w:tc>
          <w:tcPr>
            <w:tcW w:w="1882" w:type="dxa"/>
          </w:tcPr>
          <w:p w14:paraId="318462B9" w14:textId="77777777" w:rsidR="001E3ADA" w:rsidRPr="009F49B9" w:rsidRDefault="001E3ADA" w:rsidP="001E3ADA">
            <w:pPr>
              <w:jc w:val="center"/>
              <w:rPr>
                <w:rFonts w:ascii="Arial" w:hAnsi="Arial" w:cs="Arial"/>
                <w:b/>
              </w:rPr>
            </w:pPr>
            <w:r w:rsidRPr="009F49B9">
              <w:rPr>
                <w:rFonts w:ascii="Arial" w:hAnsi="Arial" w:cs="Arial"/>
                <w:b/>
              </w:rPr>
              <w:t>Community Partners</w:t>
            </w:r>
          </w:p>
        </w:tc>
        <w:tc>
          <w:tcPr>
            <w:tcW w:w="2098" w:type="dxa"/>
          </w:tcPr>
          <w:p w14:paraId="3ECC1CDD" w14:textId="77777777" w:rsidR="001E3ADA" w:rsidRPr="009F49B9" w:rsidRDefault="001E3ADA" w:rsidP="001E3ADA">
            <w:pPr>
              <w:jc w:val="center"/>
              <w:rPr>
                <w:rFonts w:ascii="Arial" w:hAnsi="Arial" w:cs="Arial"/>
                <w:b/>
              </w:rPr>
            </w:pPr>
            <w:r w:rsidRPr="009F49B9">
              <w:rPr>
                <w:rFonts w:ascii="Arial" w:hAnsi="Arial" w:cs="Arial"/>
                <w:b/>
              </w:rPr>
              <w:t>District</w:t>
            </w:r>
          </w:p>
        </w:tc>
        <w:tc>
          <w:tcPr>
            <w:tcW w:w="2300" w:type="dxa"/>
          </w:tcPr>
          <w:p w14:paraId="377C12F7" w14:textId="77777777" w:rsidR="001E3ADA" w:rsidRPr="009F49B9" w:rsidRDefault="001E3ADA" w:rsidP="001E3ADA">
            <w:pPr>
              <w:jc w:val="center"/>
              <w:rPr>
                <w:rFonts w:ascii="Arial" w:hAnsi="Arial" w:cs="Arial"/>
                <w:b/>
              </w:rPr>
            </w:pPr>
            <w:r w:rsidRPr="009F49B9">
              <w:rPr>
                <w:rFonts w:ascii="Arial" w:hAnsi="Arial" w:cs="Arial"/>
                <w:b/>
              </w:rPr>
              <w:t>Principals</w:t>
            </w:r>
          </w:p>
        </w:tc>
        <w:tc>
          <w:tcPr>
            <w:tcW w:w="2105" w:type="dxa"/>
          </w:tcPr>
          <w:p w14:paraId="2DF06EEA" w14:textId="77777777" w:rsidR="001E3ADA" w:rsidRPr="009F49B9" w:rsidRDefault="001E3ADA" w:rsidP="001E3ADA">
            <w:pPr>
              <w:jc w:val="center"/>
              <w:rPr>
                <w:rFonts w:ascii="Arial" w:hAnsi="Arial" w:cs="Arial"/>
                <w:b/>
              </w:rPr>
            </w:pPr>
            <w:r w:rsidRPr="009F49B9">
              <w:rPr>
                <w:rFonts w:ascii="Arial" w:hAnsi="Arial" w:cs="Arial"/>
                <w:b/>
              </w:rPr>
              <w:t>Teacher</w:t>
            </w:r>
          </w:p>
        </w:tc>
        <w:tc>
          <w:tcPr>
            <w:tcW w:w="3820" w:type="dxa"/>
            <w:vMerge w:val="restart"/>
            <w:tcBorders>
              <w:bottom w:val="single" w:sz="4" w:space="0" w:color="auto"/>
            </w:tcBorders>
          </w:tcPr>
          <w:p w14:paraId="7BDBD109" w14:textId="77777777" w:rsidR="001E3ADA" w:rsidRPr="009F49B9" w:rsidRDefault="001E3ADA" w:rsidP="002F6230">
            <w:pPr>
              <w:jc w:val="center"/>
              <w:rPr>
                <w:rFonts w:ascii="Arial" w:hAnsi="Arial" w:cs="Arial"/>
                <w:b/>
              </w:rPr>
            </w:pPr>
            <w:r w:rsidRPr="009F49B9">
              <w:rPr>
                <w:rFonts w:ascii="Arial" w:hAnsi="Arial" w:cs="Arial"/>
                <w:b/>
              </w:rPr>
              <w:t>Short Term</w:t>
            </w:r>
          </w:p>
          <w:p w14:paraId="3AEF31CB" w14:textId="77777777" w:rsidR="001E3ADA" w:rsidRPr="009F49B9" w:rsidRDefault="002F6230">
            <w:pPr>
              <w:rPr>
                <w:rFonts w:ascii="Arial" w:hAnsi="Arial" w:cs="Arial"/>
                <w:b/>
              </w:rPr>
            </w:pPr>
            <w:r w:rsidRPr="009F49B9">
              <w:rPr>
                <w:rFonts w:ascii="Arial" w:hAnsi="Arial" w:cs="Arial"/>
                <w:b/>
                <w:noProof/>
              </w:rPr>
              <mc:AlternateContent>
                <mc:Choice Requires="wps">
                  <w:drawing>
                    <wp:anchor distT="0" distB="0" distL="114300" distR="114300" simplePos="0" relativeHeight="251671552" behindDoc="0" locked="0" layoutInCell="1" allowOverlap="1" wp14:anchorId="13C7B707" wp14:editId="6FC537B8">
                      <wp:simplePos x="0" y="0"/>
                      <wp:positionH relativeFrom="column">
                        <wp:posOffset>575310</wp:posOffset>
                      </wp:positionH>
                      <wp:positionV relativeFrom="paragraph">
                        <wp:posOffset>122555</wp:posOffset>
                      </wp:positionV>
                      <wp:extent cx="610235" cy="484505"/>
                      <wp:effectExtent l="25400" t="25400" r="24765" b="48895"/>
                      <wp:wrapThrough wrapText="bothSides">
                        <wp:wrapPolygon edited="0">
                          <wp:start x="5394" y="-1132"/>
                          <wp:lineTo x="-899" y="0"/>
                          <wp:lineTo x="-899" y="12456"/>
                          <wp:lineTo x="5394" y="22647"/>
                          <wp:lineTo x="11688" y="22647"/>
                          <wp:lineTo x="10789" y="18118"/>
                          <wp:lineTo x="21578" y="16986"/>
                          <wp:lineTo x="21578" y="2265"/>
                          <wp:lineTo x="11688" y="-1132"/>
                          <wp:lineTo x="5394" y="-1132"/>
                        </wp:wrapPolygon>
                      </wp:wrapThrough>
                      <wp:docPr id="10" name="Left Arrow 10"/>
                      <wp:cNvGraphicFramePr/>
                      <a:graphic xmlns:a="http://schemas.openxmlformats.org/drawingml/2006/main">
                        <a:graphicData uri="http://schemas.microsoft.com/office/word/2010/wordprocessingShape">
                          <wps:wsp>
                            <wps:cNvSpPr/>
                            <wps:spPr>
                              <a:xfrm>
                                <a:off x="0" y="0"/>
                                <a:ext cx="610235" cy="484505"/>
                              </a:xfrm>
                              <a:prstGeom prst="leftArrow">
                                <a:avLst/>
                              </a:prstGeom>
                              <a:solidFill>
                                <a:schemeClr val="accent1">
                                  <a:alpha val="33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CA9B0B8"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0" o:spid="_x0000_s1026" type="#_x0000_t66" style="position:absolute;margin-left:45.3pt;margin-top:9.65pt;width:48.05pt;height:38.1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" adj="8575" fillcolor="#4472c4 [3204]" strokecolor="#1f3763 [1604]" strokeweight="1pt">
                      <v:fill opacity="21588f"/>
                      <w10:wrap type="through"/>
                    </v:shape>
                  </w:pict>
                </mc:Fallback>
              </mc:AlternateContent>
            </w:r>
          </w:p>
          <w:p w14:paraId="05560567" w14:textId="77777777" w:rsidR="001E3ADA" w:rsidRPr="009F49B9" w:rsidRDefault="001E3ADA">
            <w:pPr>
              <w:rPr>
                <w:rFonts w:ascii="Arial" w:hAnsi="Arial" w:cs="Arial"/>
                <w:b/>
              </w:rPr>
            </w:pPr>
          </w:p>
          <w:p w14:paraId="5019ECED" w14:textId="77777777" w:rsidR="001E3ADA" w:rsidRPr="009F49B9" w:rsidRDefault="001E3ADA">
            <w:pPr>
              <w:rPr>
                <w:rFonts w:ascii="Arial" w:hAnsi="Arial" w:cs="Arial"/>
                <w:b/>
              </w:rPr>
            </w:pPr>
          </w:p>
          <w:p w14:paraId="0DA315E5" w14:textId="77777777" w:rsidR="002F6230" w:rsidRPr="009F49B9" w:rsidRDefault="002F6230">
            <w:pPr>
              <w:rPr>
                <w:rFonts w:ascii="Arial" w:hAnsi="Arial" w:cs="Arial"/>
                <w:b/>
              </w:rPr>
            </w:pPr>
          </w:p>
          <w:p w14:paraId="448BA4D8" w14:textId="77777777" w:rsidR="002F6230" w:rsidRPr="009F49B9" w:rsidRDefault="00125388" w:rsidP="005B0D21">
            <w:pPr>
              <w:rPr>
                <w:rFonts w:ascii="Arial" w:hAnsi="Arial" w:cs="Arial"/>
                <w:b/>
              </w:rPr>
            </w:pPr>
            <w:r>
              <w:t>By 2018</w:t>
            </w:r>
            <w:r w:rsidRPr="005E2CF0">
              <w:t>, Fallsburg Elementary/Middle School will increase the combined (reading and math)</w:t>
            </w:r>
            <w:r w:rsidRPr="005E2CF0">
              <w:rPr>
                <w:rFonts w:ascii="Times" w:hAnsi="Times"/>
                <w:bCs/>
                <w:color w:val="000000"/>
              </w:rPr>
              <w:t xml:space="preserve"> index from 56.5 to 66.5 ( Based on MAP data, NAPD with 1.25 bonus)</w:t>
            </w:r>
            <w:r>
              <w:rPr>
                <w:rFonts w:ascii="Times" w:hAnsi="Times"/>
                <w:bCs/>
                <w:color w:val="000000"/>
              </w:rPr>
              <w:t>.</w:t>
            </w:r>
          </w:p>
          <w:p w14:paraId="3C3FC437" w14:textId="77777777" w:rsidR="001E3ADA" w:rsidRPr="005B0D21" w:rsidRDefault="001E3ADA" w:rsidP="005B0D21">
            <w:pPr>
              <w:ind w:left="360"/>
              <w:rPr>
                <w:rFonts w:ascii="Arial" w:hAnsi="Arial" w:cs="Arial"/>
                <w:b/>
              </w:rPr>
            </w:pPr>
          </w:p>
          <w:p w14:paraId="75575256" w14:textId="77777777" w:rsidR="00125388" w:rsidRPr="005E2CF0" w:rsidRDefault="00125388" w:rsidP="00125388">
            <w:pPr>
              <w:pStyle w:val="NormalWeb"/>
              <w:spacing w:before="0" w:beforeAutospacing="0" w:after="0" w:afterAutospacing="0"/>
            </w:pPr>
            <w:r w:rsidRPr="005E2CF0">
              <w:rPr>
                <w:rFonts w:ascii="Times" w:hAnsi="Times"/>
                <w:bCs/>
                <w:color w:val="000000"/>
              </w:rPr>
              <w:t xml:space="preserve">By Spring 2018, Fallsburg Elementary/Middle will increase the percentage of GAP students that are scoring proficient/ distinguished in </w:t>
            </w:r>
            <w:r w:rsidRPr="005E2CF0">
              <w:rPr>
                <w:rFonts w:ascii="Times" w:hAnsi="Times"/>
                <w:bCs/>
                <w:color w:val="000000"/>
              </w:rPr>
              <w:lastRenderedPageBreak/>
              <w:t>reading/mathematics from 31.4% to 41.4%.  </w:t>
            </w:r>
          </w:p>
          <w:p w14:paraId="31FE9DB6" w14:textId="77777777" w:rsidR="00125388" w:rsidRPr="005E2CF0" w:rsidRDefault="00125388" w:rsidP="00125388">
            <w:pPr>
              <w:rPr>
                <w:rFonts w:ascii="Times New Roman" w:eastAsia="Times New Roman" w:hAnsi="Times New Roman" w:cs="Times New Roman"/>
              </w:rPr>
            </w:pPr>
            <w:r w:rsidRPr="009F49B9">
              <w:rPr>
                <w:noProof/>
              </w:rPr>
              <mc:AlternateContent>
                <mc:Choice Requires="wps">
                  <w:drawing>
                    <wp:anchor distT="0" distB="0" distL="114300" distR="114300" simplePos="0" relativeHeight="251672576" behindDoc="0" locked="0" layoutInCell="1" allowOverlap="1" wp14:anchorId="7BF7862D" wp14:editId="61E361C2">
                      <wp:simplePos x="0" y="0"/>
                      <wp:positionH relativeFrom="column">
                        <wp:posOffset>1610360</wp:posOffset>
                      </wp:positionH>
                      <wp:positionV relativeFrom="paragraph">
                        <wp:posOffset>74930</wp:posOffset>
                      </wp:positionV>
                      <wp:extent cx="484505" cy="688340"/>
                      <wp:effectExtent l="25400" t="25400" r="48895" b="22860"/>
                      <wp:wrapThrough wrapText="bothSides">
                        <wp:wrapPolygon edited="0">
                          <wp:start x="6794" y="-797"/>
                          <wp:lineTo x="-1132" y="0"/>
                          <wp:lineTo x="-1132" y="8768"/>
                          <wp:lineTo x="2265" y="21520"/>
                          <wp:lineTo x="19250" y="21520"/>
                          <wp:lineTo x="22647" y="7173"/>
                          <wp:lineTo x="21515" y="5579"/>
                          <wp:lineTo x="14721" y="-797"/>
                          <wp:lineTo x="6794" y="-797"/>
                        </wp:wrapPolygon>
                      </wp:wrapThrough>
                      <wp:docPr id="11" name="Up Arrow 11"/>
                      <wp:cNvGraphicFramePr/>
                      <a:graphic xmlns:a="http://schemas.openxmlformats.org/drawingml/2006/main">
                        <a:graphicData uri="http://schemas.microsoft.com/office/word/2010/wordprocessingShape">
                          <wps:wsp>
                            <wps:cNvSpPr/>
                            <wps:spPr>
                              <a:xfrm>
                                <a:off x="0" y="0"/>
                                <a:ext cx="484505" cy="688340"/>
                              </a:xfrm>
                              <a:prstGeom prst="upArrow">
                                <a:avLst/>
                              </a:prstGeom>
                              <a:solidFill>
                                <a:schemeClr val="accent1">
                                  <a:alpha val="19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000BD8C"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1" o:spid="_x0000_s1026" type="#_x0000_t68" style="position:absolute;margin-left:126.8pt;margin-top:5.9pt;width:38.15pt;height:54.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" adj="7602" fillcolor="#4472c4 [3204]" strokecolor="#1f3763 [1604]" strokeweight="1pt">
                      <v:fill opacity="12336f"/>
                      <w10:wrap type="through"/>
                    </v:shape>
                  </w:pict>
                </mc:Fallback>
              </mc:AlternateContent>
            </w:r>
          </w:p>
          <w:p w14:paraId="0FF51B53" w14:textId="77777777" w:rsidR="009A3B30" w:rsidRDefault="009A3B30" w:rsidP="00125388">
            <w:pPr>
              <w:pStyle w:val="NormalWeb"/>
              <w:spacing w:before="0" w:beforeAutospacing="0" w:after="0" w:afterAutospacing="0"/>
              <w:textAlignment w:val="baseline"/>
              <w:rPr>
                <w:rFonts w:ascii="Arial" w:hAnsi="Arial" w:cs="Arial"/>
                <w:b/>
                <w:bCs/>
                <w:color w:val="000000"/>
                <w:sz w:val="20"/>
                <w:szCs w:val="20"/>
              </w:rPr>
            </w:pPr>
          </w:p>
          <w:p w14:paraId="4925E836" w14:textId="77777777" w:rsidR="009A3B30" w:rsidRDefault="009A3B30" w:rsidP="005B0D21">
            <w:pPr>
              <w:pStyle w:val="NormalWeb"/>
              <w:spacing w:before="0" w:beforeAutospacing="0" w:after="0" w:afterAutospacing="0"/>
              <w:ind w:left="360"/>
              <w:textAlignment w:val="baseline"/>
              <w:rPr>
                <w:rFonts w:ascii="Arial" w:hAnsi="Arial" w:cs="Arial"/>
                <w:color w:val="000000"/>
                <w:sz w:val="20"/>
                <w:szCs w:val="20"/>
              </w:rPr>
            </w:pPr>
          </w:p>
          <w:p w14:paraId="4E4A4E23" w14:textId="77777777" w:rsidR="009A3B30" w:rsidRDefault="009A3B30" w:rsidP="005B0D21">
            <w:pPr>
              <w:pStyle w:val="NormalWeb"/>
              <w:spacing w:before="0" w:beforeAutospacing="0" w:after="0" w:afterAutospacing="0"/>
              <w:ind w:left="360"/>
              <w:textAlignment w:val="baseline"/>
              <w:rPr>
                <w:rFonts w:ascii="Arial" w:hAnsi="Arial" w:cs="Arial"/>
                <w:color w:val="000000"/>
                <w:sz w:val="20"/>
                <w:szCs w:val="20"/>
              </w:rPr>
            </w:pPr>
          </w:p>
          <w:p w14:paraId="13A46B7C" w14:textId="77777777" w:rsidR="001E3ADA" w:rsidRPr="009F49B9" w:rsidRDefault="0038695B">
            <w:pPr>
              <w:rPr>
                <w:rFonts w:ascii="Arial" w:hAnsi="Arial" w:cs="Arial"/>
                <w:b/>
              </w:rPr>
            </w:pPr>
            <w:r>
              <w:rPr>
                <w:rFonts w:ascii="Arial" w:hAnsi="Arial" w:cs="Arial"/>
                <w:b/>
              </w:rPr>
              <w:t>________________</w:t>
            </w:r>
            <w:r w:rsidR="002F6230" w:rsidRPr="009F49B9">
              <w:rPr>
                <w:rFonts w:ascii="Arial" w:hAnsi="Arial" w:cs="Arial"/>
                <w:b/>
              </w:rPr>
              <w:t>___________</w:t>
            </w:r>
          </w:p>
          <w:p w14:paraId="25BC3490" w14:textId="77777777" w:rsidR="001E3ADA" w:rsidRPr="009F49B9" w:rsidRDefault="00F446DB">
            <w:pPr>
              <w:rPr>
                <w:rFonts w:ascii="Arial" w:hAnsi="Arial" w:cs="Arial"/>
                <w:b/>
              </w:rPr>
            </w:pPr>
            <w:r w:rsidRPr="009F49B9">
              <w:rPr>
                <w:rFonts w:ascii="Arial" w:hAnsi="Arial" w:cs="Arial"/>
                <w:b/>
                <w:noProof/>
              </w:rPr>
              <mc:AlternateContent>
                <mc:Choice Requires="wps">
                  <w:drawing>
                    <wp:anchor distT="0" distB="0" distL="114300" distR="114300" simplePos="0" relativeHeight="251659264" behindDoc="0" locked="0" layoutInCell="1" allowOverlap="1" wp14:anchorId="6B2A4197" wp14:editId="4F233032">
                      <wp:simplePos x="0" y="0"/>
                      <wp:positionH relativeFrom="column">
                        <wp:posOffset>-8890</wp:posOffset>
                      </wp:positionH>
                      <wp:positionV relativeFrom="paragraph">
                        <wp:posOffset>72390</wp:posOffset>
                      </wp:positionV>
                      <wp:extent cx="391795" cy="337820"/>
                      <wp:effectExtent l="50800" t="50800" r="40005" b="68580"/>
                      <wp:wrapThrough wrapText="bothSides">
                        <wp:wrapPolygon edited="0">
                          <wp:start x="7002" y="-3248"/>
                          <wp:lineTo x="-2801" y="0"/>
                          <wp:lineTo x="0" y="24361"/>
                          <wp:lineTo x="21005" y="24361"/>
                          <wp:lineTo x="22405" y="11368"/>
                          <wp:lineTo x="19605" y="3248"/>
                          <wp:lineTo x="14003" y="-3248"/>
                          <wp:lineTo x="7002" y="-3248"/>
                        </wp:wrapPolygon>
                      </wp:wrapThrough>
                      <wp:docPr id="1" name="5-Point Star 1"/>
                      <wp:cNvGraphicFramePr/>
                      <a:graphic xmlns:a="http://schemas.openxmlformats.org/drawingml/2006/main">
                        <a:graphicData uri="http://schemas.microsoft.com/office/word/2010/wordprocessingShape">
                          <wps:wsp>
                            <wps:cNvSpPr/>
                            <wps:spPr>
                              <a:xfrm>
                                <a:off x="0" y="0"/>
                                <a:ext cx="391795" cy="337820"/>
                              </a:xfrm>
                              <a:prstGeom prst="star5">
                                <a:avLst>
                                  <a:gd name="adj" fmla="val 15736"/>
                                  <a:gd name="hf" fmla="val 105146"/>
                                  <a:gd name="vf" fmla="val 11055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8842F" id="5-Point Star 1" o:spid="_x0000_s1026" style="position:absolute;margin-left:-.7pt;margin-top:5.7pt;width:30.8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1795,337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" path="m0,129035l157794,139195,195898,,234001,139195,391795,129035,257550,204903,316969,337819,195898,245513,74826,337819,134245,204903,,129035xe" fillcolor="yellow" strokecolor="#1f3763 [1604]" strokeweight="1pt">
                      <v:stroke joinstyle="miter"/>
                      <v:path arrowok="t" o:connecttype="custom" o:connectlocs="0,129035;157794,139195;195898,0;234001,139195;391795,129035;257550,204903;316969,337819;195898,245513;74826,337819;134245,204903;0,129035" o:connectangles="0,0,0,0,0,0,0,0,0,0,0"/>
                      <w10:wrap type="through"/>
                    </v:shape>
                  </w:pict>
                </mc:Fallback>
              </mc:AlternateContent>
            </w:r>
            <w:r w:rsidR="002F6230" w:rsidRPr="009F49B9">
              <w:rPr>
                <w:rFonts w:ascii="Arial" w:hAnsi="Arial" w:cs="Arial"/>
                <w:b/>
              </w:rPr>
              <w:t xml:space="preserve"> Start Here:</w:t>
            </w:r>
          </w:p>
          <w:p w14:paraId="40393AD9" w14:textId="77777777" w:rsidR="00F446DB" w:rsidRPr="009F49B9" w:rsidRDefault="002F6230" w:rsidP="006F24A4">
            <w:pPr>
              <w:rPr>
                <w:rFonts w:ascii="Arial" w:hAnsi="Arial" w:cs="Arial"/>
                <w:b/>
              </w:rPr>
            </w:pPr>
            <w:r w:rsidRPr="009F49B9">
              <w:rPr>
                <w:rFonts w:ascii="Arial" w:hAnsi="Arial" w:cs="Arial"/>
                <w:b/>
              </w:rPr>
              <w:t xml:space="preserve">Expected Results and </w:t>
            </w:r>
            <w:r w:rsidR="001E3ADA" w:rsidRPr="009F49B9">
              <w:rPr>
                <w:rFonts w:ascii="Arial" w:hAnsi="Arial" w:cs="Arial"/>
                <w:b/>
              </w:rPr>
              <w:t>Long Term Impact</w:t>
            </w:r>
            <w:r w:rsidRPr="009F49B9">
              <w:rPr>
                <w:rFonts w:ascii="Arial" w:hAnsi="Arial" w:cs="Arial"/>
                <w:b/>
              </w:rPr>
              <w:t xml:space="preserve"> for </w:t>
            </w:r>
          </w:p>
          <w:p w14:paraId="6E937C0F" w14:textId="77777777" w:rsidR="009F49B9" w:rsidRPr="009F49B9" w:rsidRDefault="00F446DB" w:rsidP="006F24A4">
            <w:pPr>
              <w:rPr>
                <w:rFonts w:ascii="Arial" w:hAnsi="Arial" w:cs="Arial"/>
                <w:b/>
              </w:rPr>
            </w:pPr>
            <w:r w:rsidRPr="009F49B9">
              <w:rPr>
                <w:rFonts w:ascii="Arial" w:hAnsi="Arial" w:cs="Arial"/>
                <w:b/>
              </w:rPr>
              <w:t xml:space="preserve">            </w:t>
            </w:r>
            <w:r w:rsidR="002F6230" w:rsidRPr="009F49B9">
              <w:rPr>
                <w:rFonts w:ascii="Arial" w:hAnsi="Arial" w:cs="Arial"/>
                <w:b/>
              </w:rPr>
              <w:t>Students</w:t>
            </w:r>
          </w:p>
          <w:p w14:paraId="2B0B3480" w14:textId="77777777" w:rsidR="009F49B9" w:rsidRPr="005B0D21" w:rsidRDefault="009F49B9" w:rsidP="005B0D21">
            <w:pPr>
              <w:widowControl w:val="0"/>
              <w:autoSpaceDE w:val="0"/>
              <w:autoSpaceDN w:val="0"/>
              <w:adjustRightInd w:val="0"/>
              <w:rPr>
                <w:rFonts w:ascii="Times" w:hAnsi="Times" w:cs="Times"/>
                <w:color w:val="000000"/>
              </w:rPr>
            </w:pPr>
          </w:p>
          <w:p w14:paraId="67E9DF73" w14:textId="77777777" w:rsidR="00763673" w:rsidRPr="009F49B9" w:rsidRDefault="00763673" w:rsidP="00763673">
            <w:pPr>
              <w:rPr>
                <w:rFonts w:ascii="Arial" w:hAnsi="Arial" w:cs="Arial"/>
                <w:b/>
              </w:rPr>
            </w:pPr>
            <w:r>
              <w:t>By 2019</w:t>
            </w:r>
            <w:r w:rsidRPr="005E2CF0">
              <w:t>, Fallsburg Elementary/Middle School will increase the combined (reading and math)</w:t>
            </w:r>
            <w:r>
              <w:rPr>
                <w:rFonts w:ascii="Times" w:hAnsi="Times"/>
                <w:bCs/>
                <w:color w:val="000000"/>
              </w:rPr>
              <w:t xml:space="preserve"> index from 56.5 to 70.</w:t>
            </w:r>
            <w:r w:rsidRPr="005E2CF0">
              <w:rPr>
                <w:rFonts w:ascii="Times" w:hAnsi="Times"/>
                <w:bCs/>
                <w:color w:val="000000"/>
              </w:rPr>
              <w:t>5 (Based on MAP data, NAPD with 1.25 bonus)</w:t>
            </w:r>
            <w:r>
              <w:rPr>
                <w:rFonts w:ascii="Times" w:hAnsi="Times"/>
                <w:bCs/>
                <w:color w:val="000000"/>
              </w:rPr>
              <w:t>.</w:t>
            </w:r>
          </w:p>
          <w:p w14:paraId="122E2D86" w14:textId="77777777" w:rsidR="002F6230" w:rsidRDefault="002F6230" w:rsidP="006F24A4">
            <w:pPr>
              <w:rPr>
                <w:rFonts w:ascii="Arial" w:hAnsi="Arial" w:cs="Arial"/>
                <w:b/>
              </w:rPr>
            </w:pPr>
          </w:p>
          <w:p w14:paraId="109532FE" w14:textId="77777777" w:rsidR="00763673" w:rsidRPr="005E2CF0" w:rsidRDefault="00763673" w:rsidP="00763673">
            <w:pPr>
              <w:pStyle w:val="NormalWeb"/>
              <w:spacing w:before="0" w:beforeAutospacing="0" w:after="0" w:afterAutospacing="0"/>
            </w:pPr>
            <w:r>
              <w:rPr>
                <w:rFonts w:ascii="Times" w:hAnsi="Times"/>
                <w:bCs/>
                <w:color w:val="000000"/>
              </w:rPr>
              <w:t>By Spring 2019</w:t>
            </w:r>
            <w:r w:rsidRPr="005E2CF0">
              <w:rPr>
                <w:rFonts w:ascii="Times" w:hAnsi="Times"/>
                <w:bCs/>
                <w:color w:val="000000"/>
              </w:rPr>
              <w:t>, Fallsburg Elementary/Middle will increase the percentage of GAP students that are scoring proficient/ distinguished in read</w:t>
            </w:r>
            <w:r>
              <w:rPr>
                <w:rFonts w:ascii="Times" w:hAnsi="Times"/>
                <w:bCs/>
                <w:color w:val="000000"/>
              </w:rPr>
              <w:t>ing/mathematics from 31.4% to 46</w:t>
            </w:r>
            <w:r w:rsidRPr="005E2CF0">
              <w:rPr>
                <w:rFonts w:ascii="Times" w:hAnsi="Times"/>
                <w:bCs/>
                <w:color w:val="000000"/>
              </w:rPr>
              <w:t>.4%.  </w:t>
            </w:r>
          </w:p>
          <w:p w14:paraId="46D1EE6C" w14:textId="77777777" w:rsidR="00763673" w:rsidRPr="009F49B9" w:rsidRDefault="00763673" w:rsidP="006F24A4">
            <w:pPr>
              <w:rPr>
                <w:rFonts w:ascii="Arial" w:hAnsi="Arial" w:cs="Arial"/>
                <w:b/>
              </w:rPr>
            </w:pPr>
          </w:p>
        </w:tc>
      </w:tr>
      <w:tr w:rsidR="001D0664" w:rsidRPr="009F49B9" w14:paraId="57D04A3A" w14:textId="77777777" w:rsidTr="001D0664">
        <w:tc>
          <w:tcPr>
            <w:tcW w:w="2185" w:type="dxa"/>
          </w:tcPr>
          <w:p w14:paraId="6FE8B1A3" w14:textId="77777777" w:rsidR="00117D17" w:rsidRPr="00117D17" w:rsidRDefault="00117D17" w:rsidP="00117D17">
            <w:pPr>
              <w:rPr>
                <w:rFonts w:ascii="Times New Roman" w:hAnsi="Times New Roman" w:cs="Times New Roman"/>
              </w:rPr>
            </w:pPr>
            <w:r w:rsidRPr="00117D17">
              <w:rPr>
                <w:rFonts w:ascii="Arial" w:hAnsi="Arial" w:cs="Arial"/>
                <w:color w:val="000000"/>
                <w:sz w:val="20"/>
                <w:szCs w:val="20"/>
              </w:rPr>
              <w:t xml:space="preserve">District Resource Teachers provide resources to LCHS teachers on formative assessment strategies which correlate to the phases of the Gradual Release Model </w:t>
            </w:r>
          </w:p>
          <w:p w14:paraId="4CF3B253" w14:textId="77777777" w:rsidR="009F49B9" w:rsidRDefault="009F49B9" w:rsidP="00117D17">
            <w:pPr>
              <w:pStyle w:val="NormalWeb"/>
              <w:spacing w:before="0" w:beforeAutospacing="0" w:after="0" w:afterAutospacing="0"/>
              <w:textAlignment w:val="baseline"/>
              <w:rPr>
                <w:rFonts w:ascii="Arial" w:hAnsi="Arial" w:cs="Arial"/>
                <w:color w:val="000000"/>
                <w:sz w:val="20"/>
                <w:szCs w:val="20"/>
              </w:rPr>
            </w:pPr>
          </w:p>
          <w:p w14:paraId="3C0CFA96" w14:textId="77777777" w:rsidR="00117D17" w:rsidRDefault="00117D17" w:rsidP="00117D17">
            <w:pPr>
              <w:rPr>
                <w:rFonts w:ascii="Arial" w:hAnsi="Arial" w:cs="Arial"/>
                <w:color w:val="000000"/>
                <w:sz w:val="20"/>
                <w:szCs w:val="20"/>
              </w:rPr>
            </w:pPr>
            <w:r w:rsidRPr="00117D17">
              <w:rPr>
                <w:rFonts w:ascii="Arial" w:hAnsi="Arial" w:cs="Arial"/>
                <w:color w:val="000000"/>
                <w:sz w:val="20"/>
                <w:szCs w:val="20"/>
              </w:rPr>
              <w:t xml:space="preserve">Weekly PLCs in all Core Content areas to review formative assessment strategies and </w:t>
            </w:r>
            <w:r w:rsidRPr="00117D17">
              <w:rPr>
                <w:rFonts w:ascii="Arial" w:hAnsi="Arial" w:cs="Arial"/>
                <w:color w:val="000000"/>
                <w:sz w:val="20"/>
                <w:szCs w:val="20"/>
              </w:rPr>
              <w:lastRenderedPageBreak/>
              <w:t>common assessment data.</w:t>
            </w:r>
          </w:p>
          <w:p w14:paraId="58F61D90" w14:textId="77777777" w:rsidR="00117D17" w:rsidRPr="00117D17" w:rsidRDefault="00117D17" w:rsidP="00117D17">
            <w:pPr>
              <w:rPr>
                <w:rFonts w:ascii="Times New Roman" w:hAnsi="Times New Roman" w:cs="Times New Roman"/>
              </w:rPr>
            </w:pPr>
          </w:p>
          <w:p w14:paraId="74D90BAE" w14:textId="77777777" w:rsidR="009F49B9" w:rsidRPr="00991365" w:rsidRDefault="00117D17" w:rsidP="00991365">
            <w:pPr>
              <w:rPr>
                <w:rFonts w:ascii="Times New Roman" w:hAnsi="Times New Roman" w:cs="Times New Roman"/>
              </w:rPr>
            </w:pPr>
            <w:r w:rsidRPr="00117D17">
              <w:rPr>
                <w:rFonts w:ascii="Arial" w:hAnsi="Arial" w:cs="Arial"/>
                <w:color w:val="000000"/>
                <w:sz w:val="20"/>
                <w:szCs w:val="20"/>
              </w:rPr>
              <w:t>Google Drive will be used to store Formative Assessment Strategies to be used by teachers</w:t>
            </w:r>
            <w:r>
              <w:rPr>
                <w:rFonts w:ascii="Arial" w:hAnsi="Arial" w:cs="Arial"/>
                <w:color w:val="000000"/>
                <w:sz w:val="20"/>
                <w:szCs w:val="20"/>
              </w:rPr>
              <w:t>.</w:t>
            </w:r>
          </w:p>
          <w:p w14:paraId="45A20168" w14:textId="77777777" w:rsidR="001E3ADA" w:rsidRPr="009F49B9" w:rsidRDefault="001D0664">
            <w:pPr>
              <w:rPr>
                <w:rFonts w:asciiTheme="majorHAnsi" w:hAnsiTheme="majorHAnsi"/>
              </w:rPr>
            </w:pPr>
            <w:r>
              <w:rPr>
                <w:noProof/>
              </w:rPr>
              <w:drawing>
                <wp:anchor distT="0" distB="0" distL="114300" distR="114300" simplePos="0" relativeHeight="251692032" behindDoc="1" locked="0" layoutInCell="1" allowOverlap="1" wp14:anchorId="13FCCF33" wp14:editId="64A5939E">
                  <wp:simplePos x="0" y="0"/>
                  <wp:positionH relativeFrom="column">
                    <wp:posOffset>210820</wp:posOffset>
                  </wp:positionH>
                  <wp:positionV relativeFrom="paragraph">
                    <wp:posOffset>165100</wp:posOffset>
                  </wp:positionV>
                  <wp:extent cx="698500" cy="927100"/>
                  <wp:effectExtent l="12700" t="0" r="0" b="0"/>
                  <wp:wrapNone/>
                  <wp:docPr id="20" name="Picture 20" descr="/Users/anna.prince/Desktop/Screen Shot 2017-10-24 at 11.45.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nna.prince/Desktop/Screen Shot 2017-10-24 at 11.45.50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698500" cy="927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1CBB89" w14:textId="77777777" w:rsidR="001E3ADA" w:rsidRPr="009F49B9" w:rsidRDefault="001E3ADA">
            <w:pPr>
              <w:rPr>
                <w:rFonts w:asciiTheme="majorHAnsi" w:hAnsiTheme="majorHAnsi"/>
              </w:rPr>
            </w:pPr>
          </w:p>
          <w:p w14:paraId="30535EEC" w14:textId="77777777" w:rsidR="001E3ADA" w:rsidRPr="009F49B9" w:rsidRDefault="001E3ADA">
            <w:pPr>
              <w:rPr>
                <w:rFonts w:asciiTheme="majorHAnsi" w:hAnsiTheme="majorHAnsi"/>
              </w:rPr>
            </w:pPr>
          </w:p>
          <w:p w14:paraId="096D49CC" w14:textId="77777777" w:rsidR="001E3ADA" w:rsidRPr="009F49B9" w:rsidRDefault="001E3ADA">
            <w:pPr>
              <w:rPr>
                <w:rFonts w:asciiTheme="majorHAnsi" w:hAnsiTheme="majorHAnsi"/>
              </w:rPr>
            </w:pPr>
          </w:p>
          <w:p w14:paraId="40B4C437" w14:textId="77777777" w:rsidR="001E3ADA" w:rsidRPr="009F49B9" w:rsidRDefault="001E3ADA">
            <w:pPr>
              <w:rPr>
                <w:rFonts w:asciiTheme="majorHAnsi" w:hAnsiTheme="majorHAnsi"/>
              </w:rPr>
            </w:pPr>
          </w:p>
          <w:p w14:paraId="71D85927" w14:textId="77777777" w:rsidR="001E3ADA" w:rsidRPr="009F49B9" w:rsidRDefault="001E3ADA">
            <w:pPr>
              <w:rPr>
                <w:rFonts w:asciiTheme="majorHAnsi" w:hAnsiTheme="majorHAnsi"/>
              </w:rPr>
            </w:pPr>
          </w:p>
          <w:p w14:paraId="13E131F2" w14:textId="77777777" w:rsidR="001E3ADA" w:rsidRPr="009F49B9" w:rsidRDefault="001E3ADA">
            <w:pPr>
              <w:rPr>
                <w:rFonts w:asciiTheme="majorHAnsi" w:hAnsiTheme="majorHAnsi"/>
              </w:rPr>
            </w:pPr>
          </w:p>
          <w:p w14:paraId="4145BF4C" w14:textId="77777777" w:rsidR="001E3ADA" w:rsidRPr="009F49B9" w:rsidRDefault="001E3ADA">
            <w:pPr>
              <w:rPr>
                <w:rFonts w:asciiTheme="majorHAnsi" w:hAnsiTheme="majorHAnsi"/>
              </w:rPr>
            </w:pPr>
          </w:p>
          <w:p w14:paraId="2BC88ACC" w14:textId="77777777" w:rsidR="001E3ADA" w:rsidRPr="009F49B9" w:rsidRDefault="001E3ADA">
            <w:pPr>
              <w:rPr>
                <w:rFonts w:asciiTheme="majorHAnsi" w:hAnsiTheme="majorHAnsi"/>
              </w:rPr>
            </w:pPr>
          </w:p>
          <w:p w14:paraId="478172D3" w14:textId="77777777" w:rsidR="001E3ADA" w:rsidRPr="009F49B9" w:rsidRDefault="001E3ADA">
            <w:pPr>
              <w:rPr>
                <w:rFonts w:asciiTheme="majorHAnsi" w:hAnsiTheme="majorHAnsi"/>
              </w:rPr>
            </w:pPr>
          </w:p>
          <w:p w14:paraId="4C1EE3C4" w14:textId="77777777" w:rsidR="002F6230" w:rsidRPr="009F49B9" w:rsidRDefault="002F6230">
            <w:pPr>
              <w:rPr>
                <w:rFonts w:asciiTheme="majorHAnsi" w:hAnsiTheme="majorHAnsi"/>
              </w:rPr>
            </w:pPr>
          </w:p>
          <w:p w14:paraId="5814AB3F" w14:textId="77777777" w:rsidR="002F6230" w:rsidRPr="009F49B9" w:rsidRDefault="002F6230">
            <w:pPr>
              <w:rPr>
                <w:rFonts w:asciiTheme="majorHAnsi" w:hAnsiTheme="majorHAnsi"/>
              </w:rPr>
            </w:pPr>
          </w:p>
          <w:p w14:paraId="2BFA6FF2" w14:textId="77777777" w:rsidR="001E3ADA" w:rsidRPr="009F49B9" w:rsidRDefault="001E3ADA">
            <w:pPr>
              <w:rPr>
                <w:rFonts w:asciiTheme="majorHAnsi" w:hAnsiTheme="majorHAnsi"/>
              </w:rPr>
            </w:pPr>
          </w:p>
          <w:p w14:paraId="41A56B82" w14:textId="77777777" w:rsidR="001E3ADA" w:rsidRPr="009F49B9" w:rsidRDefault="001E3ADA">
            <w:pPr>
              <w:rPr>
                <w:rFonts w:asciiTheme="majorHAnsi" w:hAnsiTheme="majorHAnsi"/>
              </w:rPr>
            </w:pPr>
          </w:p>
          <w:p w14:paraId="021A36D8" w14:textId="77777777" w:rsidR="001E3ADA" w:rsidRPr="009F49B9" w:rsidRDefault="001E3ADA">
            <w:pPr>
              <w:rPr>
                <w:rFonts w:asciiTheme="majorHAnsi" w:hAnsiTheme="majorHAnsi"/>
              </w:rPr>
            </w:pPr>
          </w:p>
          <w:p w14:paraId="42B69D10" w14:textId="77777777" w:rsidR="001E3ADA" w:rsidRPr="009F49B9" w:rsidRDefault="001E3ADA">
            <w:pPr>
              <w:rPr>
                <w:rFonts w:asciiTheme="majorHAnsi" w:hAnsiTheme="majorHAnsi"/>
              </w:rPr>
            </w:pPr>
          </w:p>
          <w:p w14:paraId="72B4492D" w14:textId="77777777" w:rsidR="001E3ADA" w:rsidRPr="009F49B9" w:rsidRDefault="001E3ADA">
            <w:pPr>
              <w:rPr>
                <w:rFonts w:asciiTheme="majorHAnsi" w:hAnsiTheme="majorHAnsi"/>
              </w:rPr>
            </w:pPr>
          </w:p>
          <w:p w14:paraId="09683671" w14:textId="77777777" w:rsidR="001E3ADA" w:rsidRPr="009F49B9" w:rsidRDefault="001E3ADA">
            <w:pPr>
              <w:rPr>
                <w:rFonts w:asciiTheme="majorHAnsi" w:hAnsiTheme="majorHAnsi"/>
              </w:rPr>
            </w:pPr>
          </w:p>
          <w:p w14:paraId="7DFD4086" w14:textId="77777777" w:rsidR="001E3ADA" w:rsidRPr="009F49B9" w:rsidRDefault="001E3ADA">
            <w:pPr>
              <w:rPr>
                <w:rFonts w:asciiTheme="majorHAnsi" w:hAnsiTheme="majorHAnsi"/>
              </w:rPr>
            </w:pPr>
          </w:p>
          <w:p w14:paraId="77A14CB6" w14:textId="77777777" w:rsidR="001E3ADA" w:rsidRPr="009F49B9" w:rsidRDefault="001E3ADA">
            <w:pPr>
              <w:rPr>
                <w:rFonts w:asciiTheme="majorHAnsi" w:hAnsiTheme="majorHAnsi"/>
              </w:rPr>
            </w:pPr>
          </w:p>
          <w:p w14:paraId="0208E206" w14:textId="77777777" w:rsidR="001E3ADA" w:rsidRPr="009F49B9" w:rsidRDefault="001E3ADA">
            <w:pPr>
              <w:rPr>
                <w:rFonts w:asciiTheme="majorHAnsi" w:hAnsiTheme="majorHAnsi"/>
              </w:rPr>
            </w:pPr>
          </w:p>
        </w:tc>
        <w:tc>
          <w:tcPr>
            <w:tcW w:w="1882" w:type="dxa"/>
          </w:tcPr>
          <w:p w14:paraId="29D3B60E" w14:textId="77777777" w:rsidR="00763673" w:rsidRDefault="00763673" w:rsidP="00763673">
            <w:pPr>
              <w:rPr>
                <w:rFonts w:ascii="Arial" w:hAnsi="Arial" w:cs="Arial"/>
                <w:color w:val="000000"/>
                <w:sz w:val="20"/>
                <w:szCs w:val="20"/>
              </w:rPr>
            </w:pPr>
            <w:r w:rsidRPr="00763673">
              <w:rPr>
                <w:rFonts w:ascii="Arial" w:hAnsi="Arial" w:cs="Arial"/>
                <w:color w:val="000000"/>
                <w:sz w:val="20"/>
                <w:szCs w:val="20"/>
              </w:rPr>
              <w:lastRenderedPageBreak/>
              <w:t xml:space="preserve">By Feb. 2018, Family Resource Centers will offer a training for parents to be better informed of the common core standards and strategies for helping their child. </w:t>
            </w:r>
          </w:p>
          <w:p w14:paraId="39FC0191" w14:textId="77777777" w:rsidR="00763673" w:rsidRPr="00763673" w:rsidRDefault="00763673" w:rsidP="00763673">
            <w:pPr>
              <w:rPr>
                <w:rFonts w:ascii="Times New Roman" w:hAnsi="Times New Roman" w:cs="Times New Roman"/>
              </w:rPr>
            </w:pPr>
          </w:p>
          <w:p w14:paraId="13D4F74A" w14:textId="77777777" w:rsidR="00763673" w:rsidRPr="00763673" w:rsidRDefault="00763673" w:rsidP="00763673">
            <w:pPr>
              <w:rPr>
                <w:rFonts w:ascii="Times New Roman" w:hAnsi="Times New Roman" w:cs="Times New Roman"/>
              </w:rPr>
            </w:pPr>
            <w:r w:rsidRPr="00763673">
              <w:rPr>
                <w:rFonts w:ascii="Calibri" w:hAnsi="Calibri" w:cs="Times New Roman"/>
                <w:color w:val="000000"/>
                <w:sz w:val="20"/>
                <w:szCs w:val="20"/>
              </w:rPr>
              <w:t xml:space="preserve">By May 2018, KVEC will provide trainings and </w:t>
            </w:r>
            <w:r w:rsidRPr="00763673">
              <w:rPr>
                <w:rFonts w:ascii="Calibri" w:hAnsi="Calibri" w:cs="Times New Roman"/>
                <w:color w:val="000000"/>
                <w:sz w:val="20"/>
                <w:szCs w:val="20"/>
              </w:rPr>
              <w:lastRenderedPageBreak/>
              <w:t xml:space="preserve">support for teachers and support staff. </w:t>
            </w:r>
          </w:p>
          <w:p w14:paraId="6C1F7CAA" w14:textId="77777777" w:rsidR="00763673" w:rsidRPr="00763673" w:rsidRDefault="00763673" w:rsidP="00763673">
            <w:pPr>
              <w:rPr>
                <w:rFonts w:ascii="Times New Roman" w:eastAsia="Times New Roman" w:hAnsi="Times New Roman" w:cs="Times New Roman"/>
              </w:rPr>
            </w:pPr>
          </w:p>
          <w:p w14:paraId="0EFE7B19" w14:textId="77777777" w:rsidR="00763673" w:rsidRDefault="00763673">
            <w:pPr>
              <w:rPr>
                <w:rFonts w:asciiTheme="majorHAnsi" w:hAnsiTheme="majorHAnsi"/>
              </w:rPr>
            </w:pPr>
          </w:p>
          <w:p w14:paraId="53C532F1" w14:textId="77777777" w:rsidR="00763673" w:rsidRDefault="00763673">
            <w:pPr>
              <w:rPr>
                <w:rFonts w:asciiTheme="majorHAnsi" w:hAnsiTheme="majorHAnsi"/>
              </w:rPr>
            </w:pPr>
          </w:p>
          <w:p w14:paraId="4F401E9E" w14:textId="77777777" w:rsidR="00763673" w:rsidRDefault="00763673">
            <w:pPr>
              <w:rPr>
                <w:rFonts w:asciiTheme="majorHAnsi" w:hAnsiTheme="majorHAnsi"/>
              </w:rPr>
            </w:pPr>
          </w:p>
          <w:p w14:paraId="69E36FC8" w14:textId="77777777" w:rsidR="001D0664" w:rsidRDefault="001D0664">
            <w:pPr>
              <w:rPr>
                <w:rFonts w:asciiTheme="majorHAnsi" w:hAnsiTheme="majorHAnsi"/>
              </w:rPr>
            </w:pPr>
            <w:r>
              <w:rPr>
                <w:noProof/>
              </w:rPr>
              <w:drawing>
                <wp:anchor distT="0" distB="0" distL="114300" distR="114300" simplePos="0" relativeHeight="251689984" behindDoc="1" locked="0" layoutInCell="1" allowOverlap="1" wp14:anchorId="3F1D082A" wp14:editId="57CEFF16">
                  <wp:simplePos x="0" y="0"/>
                  <wp:positionH relativeFrom="column">
                    <wp:posOffset>114935</wp:posOffset>
                  </wp:positionH>
                  <wp:positionV relativeFrom="paragraph">
                    <wp:posOffset>69215</wp:posOffset>
                  </wp:positionV>
                  <wp:extent cx="698500" cy="927100"/>
                  <wp:effectExtent l="12700" t="0" r="0" b="0"/>
                  <wp:wrapNone/>
                  <wp:docPr id="19" name="Picture 19" descr="/Users/anna.prince/Desktop/Screen Shot 2017-10-24 at 11.45.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nna.prince/Desktop/Screen Shot 2017-10-24 at 11.45.50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698500" cy="927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444A6F" w14:textId="77777777" w:rsidR="001D0664" w:rsidRDefault="001D0664">
            <w:pPr>
              <w:rPr>
                <w:rFonts w:asciiTheme="majorHAnsi" w:hAnsiTheme="majorHAnsi"/>
              </w:rPr>
            </w:pPr>
          </w:p>
          <w:p w14:paraId="37E86B0D" w14:textId="77777777" w:rsidR="001D0664" w:rsidRDefault="001D0664">
            <w:pPr>
              <w:rPr>
                <w:rFonts w:asciiTheme="majorHAnsi" w:hAnsiTheme="majorHAnsi"/>
              </w:rPr>
            </w:pPr>
          </w:p>
          <w:p w14:paraId="6A5FACAF" w14:textId="77777777" w:rsidR="001D0664" w:rsidRDefault="001D0664">
            <w:pPr>
              <w:rPr>
                <w:rFonts w:asciiTheme="majorHAnsi" w:hAnsiTheme="majorHAnsi"/>
              </w:rPr>
            </w:pPr>
          </w:p>
          <w:p w14:paraId="7370A30B" w14:textId="77777777" w:rsidR="001D0664" w:rsidRPr="009F49B9" w:rsidRDefault="001D0664">
            <w:pPr>
              <w:rPr>
                <w:rFonts w:asciiTheme="majorHAnsi" w:hAnsiTheme="majorHAnsi"/>
              </w:rPr>
            </w:pPr>
          </w:p>
        </w:tc>
        <w:tc>
          <w:tcPr>
            <w:tcW w:w="2098" w:type="dxa"/>
          </w:tcPr>
          <w:p w14:paraId="432BC54C" w14:textId="77777777" w:rsidR="00B9007F" w:rsidRDefault="00B9007F" w:rsidP="00B9007F">
            <w:pPr>
              <w:rPr>
                <w:rFonts w:ascii="Arial" w:hAnsi="Arial" w:cs="Arial"/>
                <w:color w:val="000000"/>
                <w:sz w:val="20"/>
                <w:szCs w:val="20"/>
              </w:rPr>
            </w:pPr>
            <w:r>
              <w:rPr>
                <w:rFonts w:ascii="Arial" w:hAnsi="Arial" w:cs="Arial"/>
                <w:color w:val="000000"/>
                <w:sz w:val="20"/>
                <w:szCs w:val="20"/>
              </w:rPr>
              <w:lastRenderedPageBreak/>
              <w:t>By June 2018, district will complete three cycles of Instructional Program Data Collection.</w:t>
            </w:r>
          </w:p>
          <w:p w14:paraId="013CC875" w14:textId="77777777" w:rsidR="00B9007F" w:rsidRPr="00B9007F" w:rsidRDefault="00B9007F" w:rsidP="00B9007F">
            <w:pPr>
              <w:rPr>
                <w:rFonts w:ascii="Arial" w:hAnsi="Arial" w:cs="Arial"/>
                <w:sz w:val="20"/>
                <w:szCs w:val="20"/>
              </w:rPr>
            </w:pPr>
          </w:p>
          <w:p w14:paraId="13E2EDCC" w14:textId="77777777" w:rsidR="00B9007F" w:rsidRDefault="00B9007F" w:rsidP="00B9007F">
            <w:pPr>
              <w:pStyle w:val="NormalWeb"/>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By June 2018, district will have completed final round of classroom observation calibration in order to triangulate data with instructional program </w:t>
            </w:r>
            <w:r>
              <w:rPr>
                <w:rFonts w:ascii="Arial" w:hAnsi="Arial" w:cs="Arial"/>
                <w:color w:val="000000"/>
                <w:sz w:val="20"/>
                <w:szCs w:val="20"/>
              </w:rPr>
              <w:lastRenderedPageBreak/>
              <w:t xml:space="preserve">data, principal learning walks, and calibration findings. </w:t>
            </w:r>
          </w:p>
          <w:p w14:paraId="03C974EB" w14:textId="77777777" w:rsidR="00B9007F" w:rsidRDefault="00B9007F" w:rsidP="00B9007F">
            <w:pPr>
              <w:pStyle w:val="NormalWeb"/>
              <w:spacing w:before="0" w:beforeAutospacing="0" w:after="0" w:afterAutospacing="0"/>
              <w:textAlignment w:val="baseline"/>
              <w:rPr>
                <w:rFonts w:ascii="Arial" w:hAnsi="Arial" w:cs="Arial"/>
                <w:color w:val="000000"/>
                <w:sz w:val="20"/>
                <w:szCs w:val="20"/>
              </w:rPr>
            </w:pPr>
          </w:p>
          <w:p w14:paraId="62971720" w14:textId="77777777" w:rsidR="00B9007F" w:rsidRDefault="00B9007F" w:rsidP="00B9007F">
            <w:pPr>
              <w:pStyle w:val="NormalWeb"/>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By May 2018, District Resource Teachers will have shared resources and provided professional development for 100% teachers on formative assessment techniques.</w:t>
            </w:r>
          </w:p>
          <w:p w14:paraId="595F0E36" w14:textId="77777777" w:rsidR="00181568" w:rsidRDefault="00181568">
            <w:pPr>
              <w:rPr>
                <w:rFonts w:asciiTheme="majorHAnsi" w:hAnsiTheme="majorHAnsi"/>
              </w:rPr>
            </w:pPr>
          </w:p>
          <w:p w14:paraId="2EB11F36" w14:textId="77777777" w:rsidR="00181568" w:rsidRDefault="001D0664">
            <w:pPr>
              <w:rPr>
                <w:rFonts w:asciiTheme="majorHAnsi" w:hAnsiTheme="majorHAnsi"/>
              </w:rPr>
            </w:pPr>
            <w:r>
              <w:rPr>
                <w:noProof/>
              </w:rPr>
              <w:drawing>
                <wp:anchor distT="0" distB="0" distL="114300" distR="114300" simplePos="0" relativeHeight="251687936" behindDoc="1" locked="0" layoutInCell="1" allowOverlap="1" wp14:anchorId="3B1CC1F0" wp14:editId="5948F0F3">
                  <wp:simplePos x="0" y="0"/>
                  <wp:positionH relativeFrom="column">
                    <wp:posOffset>217170</wp:posOffset>
                  </wp:positionH>
                  <wp:positionV relativeFrom="paragraph">
                    <wp:posOffset>60325</wp:posOffset>
                  </wp:positionV>
                  <wp:extent cx="698500" cy="927100"/>
                  <wp:effectExtent l="12700" t="0" r="0" b="0"/>
                  <wp:wrapNone/>
                  <wp:docPr id="18" name="Picture 18" descr="/Users/anna.prince/Desktop/Screen Shot 2017-10-24 at 11.45.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nna.prince/Desktop/Screen Shot 2017-10-24 at 11.45.50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698500" cy="927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071C2E" w14:textId="77777777" w:rsidR="00181568" w:rsidRDefault="00181568">
            <w:pPr>
              <w:rPr>
                <w:rFonts w:asciiTheme="majorHAnsi" w:hAnsiTheme="majorHAnsi"/>
              </w:rPr>
            </w:pPr>
          </w:p>
          <w:p w14:paraId="17D0E815" w14:textId="77777777" w:rsidR="001D0664" w:rsidRDefault="001D0664">
            <w:pPr>
              <w:rPr>
                <w:rFonts w:asciiTheme="majorHAnsi" w:hAnsiTheme="majorHAnsi"/>
              </w:rPr>
            </w:pPr>
          </w:p>
          <w:p w14:paraId="4464192A" w14:textId="77777777" w:rsidR="00181568" w:rsidRDefault="00181568">
            <w:pPr>
              <w:rPr>
                <w:rFonts w:asciiTheme="majorHAnsi" w:hAnsiTheme="majorHAnsi"/>
              </w:rPr>
            </w:pPr>
          </w:p>
          <w:p w14:paraId="4F262830" w14:textId="77777777" w:rsidR="00181568" w:rsidRDefault="00181568">
            <w:pPr>
              <w:rPr>
                <w:rFonts w:asciiTheme="majorHAnsi" w:hAnsiTheme="majorHAnsi"/>
              </w:rPr>
            </w:pPr>
          </w:p>
          <w:p w14:paraId="05E0A1AB" w14:textId="77777777" w:rsidR="00060A7A" w:rsidRPr="009F49B9" w:rsidRDefault="00060A7A">
            <w:pPr>
              <w:rPr>
                <w:rFonts w:asciiTheme="majorHAnsi" w:hAnsiTheme="majorHAnsi"/>
              </w:rPr>
            </w:pPr>
          </w:p>
        </w:tc>
        <w:tc>
          <w:tcPr>
            <w:tcW w:w="2300" w:type="dxa"/>
          </w:tcPr>
          <w:p w14:paraId="15A6C3A3" w14:textId="77777777" w:rsidR="009F49B9" w:rsidRPr="009F49B9" w:rsidRDefault="00CF4C9A" w:rsidP="00402592">
            <w:pPr>
              <w:textAlignment w:val="baseline"/>
              <w:rPr>
                <w:rFonts w:ascii="Arial" w:hAnsi="Arial" w:cs="Arial"/>
                <w:color w:val="000000"/>
                <w:sz w:val="20"/>
                <w:szCs w:val="20"/>
              </w:rPr>
            </w:pPr>
            <w:r>
              <w:rPr>
                <w:rFonts w:ascii="Arial" w:hAnsi="Arial" w:cs="Arial"/>
                <w:color w:val="000000"/>
                <w:sz w:val="20"/>
                <w:szCs w:val="20"/>
              </w:rPr>
              <w:lastRenderedPageBreak/>
              <w:t>By January 2018, c</w:t>
            </w:r>
            <w:r w:rsidR="00140E06">
              <w:rPr>
                <w:rFonts w:ascii="Arial" w:hAnsi="Arial" w:cs="Arial"/>
                <w:color w:val="000000"/>
                <w:sz w:val="20"/>
                <w:szCs w:val="20"/>
              </w:rPr>
              <w:t>reate a team drive for</w:t>
            </w:r>
            <w:r w:rsidR="0081247F">
              <w:rPr>
                <w:rFonts w:ascii="Arial" w:hAnsi="Arial" w:cs="Arial"/>
                <w:color w:val="000000"/>
                <w:sz w:val="20"/>
                <w:szCs w:val="20"/>
              </w:rPr>
              <w:t xml:space="preserve"> all</w:t>
            </w:r>
            <w:r w:rsidR="00140E06">
              <w:rPr>
                <w:rFonts w:ascii="Arial" w:hAnsi="Arial" w:cs="Arial"/>
                <w:color w:val="000000"/>
                <w:sz w:val="20"/>
                <w:szCs w:val="20"/>
              </w:rPr>
              <w:t xml:space="preserve"> teachers to be able to communicate about instruction and formative assessments </w:t>
            </w:r>
          </w:p>
          <w:p w14:paraId="39AC05A1" w14:textId="77777777" w:rsidR="009F49B9" w:rsidRDefault="009F49B9" w:rsidP="00402592">
            <w:pPr>
              <w:ind w:left="360"/>
              <w:textAlignment w:val="baseline"/>
              <w:rPr>
                <w:rFonts w:ascii="Arial" w:hAnsi="Arial" w:cs="Arial"/>
                <w:color w:val="000000"/>
                <w:sz w:val="20"/>
                <w:szCs w:val="20"/>
              </w:rPr>
            </w:pPr>
          </w:p>
          <w:p w14:paraId="1760BAEC" w14:textId="77777777" w:rsidR="00CF4C9A" w:rsidRPr="009F49B9" w:rsidRDefault="00CF4C9A" w:rsidP="00CF4C9A">
            <w:pPr>
              <w:textAlignment w:val="baseline"/>
              <w:rPr>
                <w:rFonts w:ascii="Arial" w:hAnsi="Arial" w:cs="Arial"/>
                <w:color w:val="000000"/>
                <w:sz w:val="20"/>
                <w:szCs w:val="20"/>
              </w:rPr>
            </w:pPr>
            <w:r>
              <w:rPr>
                <w:rFonts w:ascii="Arial" w:hAnsi="Arial" w:cs="Arial"/>
                <w:color w:val="000000"/>
                <w:sz w:val="20"/>
                <w:szCs w:val="20"/>
              </w:rPr>
              <w:t>By December 2017,</w:t>
            </w:r>
          </w:p>
          <w:p w14:paraId="74EFA382" w14:textId="77777777" w:rsidR="00CF4C9A" w:rsidRDefault="00CF4C9A" w:rsidP="00402592">
            <w:pPr>
              <w:textAlignment w:val="baseline"/>
              <w:rPr>
                <w:rFonts w:ascii="Arial" w:hAnsi="Arial" w:cs="Arial"/>
                <w:color w:val="000000"/>
                <w:sz w:val="20"/>
                <w:szCs w:val="20"/>
              </w:rPr>
            </w:pPr>
            <w:r>
              <w:rPr>
                <w:rFonts w:ascii="Arial" w:hAnsi="Arial" w:cs="Arial"/>
                <w:color w:val="000000"/>
                <w:sz w:val="20"/>
                <w:szCs w:val="20"/>
              </w:rPr>
              <w:t>a</w:t>
            </w:r>
            <w:r w:rsidR="00707512">
              <w:rPr>
                <w:rFonts w:ascii="Arial" w:hAnsi="Arial" w:cs="Arial"/>
                <w:color w:val="000000"/>
                <w:sz w:val="20"/>
                <w:szCs w:val="20"/>
              </w:rPr>
              <w:t>ll PLC will have time devoted to curriculum, instruction and assessment to offer teachers resources and ideas to implement in their classrooms</w:t>
            </w:r>
            <w:r>
              <w:rPr>
                <w:rFonts w:ascii="Arial" w:hAnsi="Arial" w:cs="Arial"/>
                <w:color w:val="000000"/>
                <w:sz w:val="20"/>
                <w:szCs w:val="20"/>
              </w:rPr>
              <w:t>.</w:t>
            </w:r>
          </w:p>
          <w:p w14:paraId="28609FC6" w14:textId="77777777" w:rsidR="009F49B9" w:rsidRDefault="00CF4C9A" w:rsidP="00402592">
            <w:pPr>
              <w:textAlignment w:val="baseline"/>
              <w:rPr>
                <w:rFonts w:ascii="Arial" w:hAnsi="Arial" w:cs="Arial"/>
                <w:color w:val="000000"/>
                <w:sz w:val="20"/>
                <w:szCs w:val="20"/>
              </w:rPr>
            </w:pPr>
            <w:r>
              <w:rPr>
                <w:rFonts w:ascii="Arial" w:hAnsi="Arial" w:cs="Arial"/>
                <w:color w:val="000000"/>
                <w:sz w:val="20"/>
                <w:szCs w:val="20"/>
              </w:rPr>
              <w:lastRenderedPageBreak/>
              <w:t>By March 2018, a</w:t>
            </w:r>
            <w:r w:rsidR="00EC784A">
              <w:rPr>
                <w:rFonts w:ascii="Arial" w:hAnsi="Arial" w:cs="Arial"/>
                <w:color w:val="000000"/>
                <w:sz w:val="20"/>
                <w:szCs w:val="20"/>
              </w:rPr>
              <w:t>ttend KVEC Renaissance Academy, collaborate with other principals, and collaborate with DRT</w:t>
            </w:r>
            <w:r>
              <w:rPr>
                <w:rFonts w:ascii="Arial" w:hAnsi="Arial" w:cs="Arial"/>
                <w:color w:val="000000"/>
                <w:sz w:val="20"/>
                <w:szCs w:val="20"/>
              </w:rPr>
              <w:t>.</w:t>
            </w:r>
          </w:p>
          <w:p w14:paraId="1DDE37FD" w14:textId="77777777" w:rsidR="009A3B30" w:rsidRDefault="009A3B30" w:rsidP="00402592">
            <w:pPr>
              <w:ind w:left="360"/>
              <w:textAlignment w:val="baseline"/>
              <w:rPr>
                <w:rFonts w:ascii="Arial" w:hAnsi="Arial" w:cs="Arial"/>
                <w:color w:val="000000"/>
                <w:sz w:val="20"/>
                <w:szCs w:val="20"/>
              </w:rPr>
            </w:pPr>
          </w:p>
          <w:p w14:paraId="71169C34" w14:textId="77777777" w:rsidR="009A3B30" w:rsidRPr="009F49B9" w:rsidRDefault="005A3F42" w:rsidP="00402592">
            <w:pPr>
              <w:textAlignment w:val="baseline"/>
              <w:rPr>
                <w:rFonts w:ascii="Arial" w:hAnsi="Arial" w:cs="Arial"/>
                <w:color w:val="000000"/>
                <w:sz w:val="20"/>
                <w:szCs w:val="20"/>
              </w:rPr>
            </w:pPr>
            <w:r>
              <w:rPr>
                <w:rFonts w:ascii="Arial" w:hAnsi="Arial" w:cs="Arial"/>
                <w:color w:val="000000"/>
                <w:sz w:val="20"/>
                <w:szCs w:val="20"/>
              </w:rPr>
              <w:t>By March 2018, c</w:t>
            </w:r>
            <w:r w:rsidR="00EC784A">
              <w:rPr>
                <w:rFonts w:ascii="Arial" w:hAnsi="Arial" w:cs="Arial"/>
                <w:color w:val="000000"/>
                <w:sz w:val="20"/>
                <w:szCs w:val="20"/>
              </w:rPr>
              <w:t xml:space="preserve">omplete micro-credentials that </w:t>
            </w:r>
            <w:r>
              <w:rPr>
                <w:rFonts w:ascii="Arial" w:hAnsi="Arial" w:cs="Arial"/>
                <w:color w:val="000000"/>
                <w:sz w:val="20"/>
                <w:szCs w:val="20"/>
              </w:rPr>
              <w:t>a</w:t>
            </w:r>
            <w:r w:rsidR="00EC784A">
              <w:rPr>
                <w:rFonts w:ascii="Arial" w:hAnsi="Arial" w:cs="Arial"/>
                <w:color w:val="000000"/>
                <w:sz w:val="20"/>
                <w:szCs w:val="20"/>
              </w:rPr>
              <w:t>re related to formative assessment and instruction</w:t>
            </w:r>
            <w:r>
              <w:rPr>
                <w:rFonts w:ascii="Arial" w:hAnsi="Arial" w:cs="Arial"/>
                <w:color w:val="000000"/>
                <w:sz w:val="20"/>
                <w:szCs w:val="20"/>
              </w:rPr>
              <w:t>.</w:t>
            </w:r>
            <w:r w:rsidR="00EC784A">
              <w:rPr>
                <w:rFonts w:ascii="Arial" w:hAnsi="Arial" w:cs="Arial"/>
                <w:color w:val="000000"/>
                <w:sz w:val="20"/>
                <w:szCs w:val="20"/>
              </w:rPr>
              <w:t xml:space="preserve"> </w:t>
            </w:r>
          </w:p>
          <w:p w14:paraId="0B73790B" w14:textId="77777777" w:rsidR="009F49B9" w:rsidRDefault="001D0664" w:rsidP="00402592">
            <w:pPr>
              <w:spacing w:after="240"/>
              <w:jc w:val="center"/>
              <w:rPr>
                <w:rFonts w:ascii="Times New Roman" w:eastAsia="Times New Roman" w:hAnsi="Times New Roman" w:cs="Times New Roman"/>
              </w:rPr>
            </w:pPr>
            <w:r>
              <w:rPr>
                <w:noProof/>
              </w:rPr>
              <w:drawing>
                <wp:anchor distT="0" distB="0" distL="114300" distR="114300" simplePos="0" relativeHeight="251685888" behindDoc="1" locked="0" layoutInCell="1" allowOverlap="1" wp14:anchorId="5E506F2B" wp14:editId="4EC5BD1B">
                  <wp:simplePos x="0" y="0"/>
                  <wp:positionH relativeFrom="column">
                    <wp:posOffset>336550</wp:posOffset>
                  </wp:positionH>
                  <wp:positionV relativeFrom="paragraph">
                    <wp:posOffset>302260</wp:posOffset>
                  </wp:positionV>
                  <wp:extent cx="698500" cy="927100"/>
                  <wp:effectExtent l="12700" t="0" r="0" b="0"/>
                  <wp:wrapNone/>
                  <wp:docPr id="17" name="Picture 17" descr="/Users/anna.prince/Desktop/Screen Shot 2017-10-24 at 11.45.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nna.prince/Desktop/Screen Shot 2017-10-24 at 11.45.50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698500" cy="927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F7621A" w14:textId="77777777" w:rsidR="001D0664" w:rsidRPr="009F49B9" w:rsidRDefault="001D0664" w:rsidP="00402592">
            <w:pPr>
              <w:spacing w:after="240"/>
              <w:jc w:val="center"/>
              <w:rPr>
                <w:rFonts w:ascii="Times New Roman" w:eastAsia="Times New Roman" w:hAnsi="Times New Roman" w:cs="Times New Roman"/>
              </w:rPr>
            </w:pPr>
          </w:p>
          <w:p w14:paraId="187B67C0" w14:textId="77777777" w:rsidR="0020564A" w:rsidRDefault="0020564A" w:rsidP="00402592">
            <w:pPr>
              <w:jc w:val="center"/>
              <w:rPr>
                <w:rFonts w:ascii="Arial" w:hAnsi="Arial" w:cs="Arial"/>
                <w:b/>
                <w:noProof/>
              </w:rPr>
            </w:pPr>
          </w:p>
          <w:p w14:paraId="5147DE3B" w14:textId="77777777" w:rsidR="002F6230" w:rsidRPr="009F49B9" w:rsidRDefault="002F6230" w:rsidP="00402592">
            <w:pPr>
              <w:jc w:val="center"/>
              <w:rPr>
                <w:rFonts w:asciiTheme="majorHAnsi" w:hAnsiTheme="majorHAnsi"/>
              </w:rPr>
            </w:pPr>
          </w:p>
          <w:p w14:paraId="4D256116" w14:textId="77777777" w:rsidR="001E3ADA" w:rsidRPr="009F49B9" w:rsidRDefault="001E3ADA" w:rsidP="00402592">
            <w:pPr>
              <w:jc w:val="center"/>
              <w:rPr>
                <w:rFonts w:asciiTheme="majorHAnsi" w:hAnsiTheme="majorHAnsi"/>
              </w:rPr>
            </w:pPr>
          </w:p>
        </w:tc>
        <w:tc>
          <w:tcPr>
            <w:tcW w:w="2105" w:type="dxa"/>
          </w:tcPr>
          <w:p w14:paraId="2E0A7929" w14:textId="77777777" w:rsidR="009F49B9" w:rsidRDefault="00611FB4" w:rsidP="009F49B9">
            <w:pPr>
              <w:pStyle w:val="NormalWeb"/>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lastRenderedPageBreak/>
              <w:t xml:space="preserve">Micro-Credentials </w:t>
            </w:r>
            <w:r w:rsidR="00F863AC">
              <w:rPr>
                <w:rFonts w:ascii="Arial" w:hAnsi="Arial" w:cs="Arial"/>
                <w:color w:val="000000"/>
                <w:sz w:val="20"/>
                <w:szCs w:val="20"/>
              </w:rPr>
              <w:t xml:space="preserve">($1000)- </w:t>
            </w:r>
            <w:r w:rsidR="007520B1">
              <w:rPr>
                <w:rFonts w:ascii="Arial" w:hAnsi="Arial" w:cs="Arial"/>
                <w:color w:val="000000"/>
                <w:sz w:val="20"/>
                <w:szCs w:val="20"/>
              </w:rPr>
              <w:t>By March 2018,</w:t>
            </w:r>
            <w:r w:rsidR="001962DE">
              <w:rPr>
                <w:rFonts w:ascii="Arial" w:hAnsi="Arial" w:cs="Arial"/>
                <w:color w:val="000000"/>
                <w:sz w:val="20"/>
                <w:szCs w:val="20"/>
              </w:rPr>
              <w:t>10 teachers w</w:t>
            </w:r>
            <w:r>
              <w:rPr>
                <w:rFonts w:ascii="Arial" w:hAnsi="Arial" w:cs="Arial"/>
                <w:color w:val="000000"/>
                <w:sz w:val="20"/>
                <w:szCs w:val="20"/>
              </w:rPr>
              <w:t>ill complete micro-credentials related to formative assessment and report during PLC/staff meetings.</w:t>
            </w:r>
            <w:r w:rsidR="00402592">
              <w:rPr>
                <w:rFonts w:ascii="Arial" w:hAnsi="Arial" w:cs="Arial"/>
                <w:color w:val="000000"/>
                <w:sz w:val="20"/>
                <w:szCs w:val="20"/>
              </w:rPr>
              <w:t xml:space="preserve"> Money will be used as a $100 stipend for</w:t>
            </w:r>
            <w:r w:rsidR="008265BA">
              <w:rPr>
                <w:rFonts w:ascii="Arial" w:hAnsi="Arial" w:cs="Arial"/>
                <w:color w:val="000000"/>
                <w:sz w:val="20"/>
                <w:szCs w:val="20"/>
              </w:rPr>
              <w:t xml:space="preserve"> each teacher that completes</w:t>
            </w:r>
            <w:r w:rsidR="007520B1">
              <w:rPr>
                <w:rFonts w:ascii="Arial" w:hAnsi="Arial" w:cs="Arial"/>
                <w:color w:val="000000"/>
                <w:sz w:val="20"/>
                <w:szCs w:val="20"/>
              </w:rPr>
              <w:t>.</w:t>
            </w:r>
            <w:r w:rsidR="008265BA">
              <w:rPr>
                <w:rFonts w:ascii="Arial" w:hAnsi="Arial" w:cs="Arial"/>
                <w:color w:val="000000"/>
                <w:sz w:val="20"/>
                <w:szCs w:val="20"/>
              </w:rPr>
              <w:t xml:space="preserve"> </w:t>
            </w:r>
          </w:p>
          <w:p w14:paraId="62D6F083" w14:textId="77777777" w:rsidR="009F49B9" w:rsidRDefault="009F49B9" w:rsidP="009F49B9">
            <w:pPr>
              <w:pStyle w:val="NormalWeb"/>
              <w:spacing w:before="0" w:beforeAutospacing="0" w:after="0" w:afterAutospacing="0"/>
              <w:textAlignment w:val="baseline"/>
              <w:rPr>
                <w:rFonts w:ascii="Arial" w:hAnsi="Arial" w:cs="Arial"/>
                <w:color w:val="000000"/>
                <w:sz w:val="20"/>
                <w:szCs w:val="20"/>
              </w:rPr>
            </w:pPr>
          </w:p>
          <w:p w14:paraId="6AD5AA87" w14:textId="77777777" w:rsidR="009F49B9" w:rsidRDefault="009F49B9" w:rsidP="009F49B9">
            <w:pPr>
              <w:pStyle w:val="NormalWeb"/>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lastRenderedPageBreak/>
              <w:t>Networking</w:t>
            </w:r>
            <w:r w:rsidR="0010057B">
              <w:rPr>
                <w:rFonts w:ascii="Arial" w:hAnsi="Arial" w:cs="Arial"/>
                <w:color w:val="000000"/>
                <w:sz w:val="20"/>
                <w:szCs w:val="20"/>
              </w:rPr>
              <w:t>- ($5</w:t>
            </w:r>
            <w:r w:rsidR="0019693B">
              <w:rPr>
                <w:rFonts w:ascii="Arial" w:hAnsi="Arial" w:cs="Arial"/>
                <w:color w:val="000000"/>
                <w:sz w:val="20"/>
                <w:szCs w:val="20"/>
              </w:rPr>
              <w:t xml:space="preserve">00) </w:t>
            </w:r>
            <w:r w:rsidR="00D61321">
              <w:rPr>
                <w:rFonts w:ascii="Arial" w:hAnsi="Arial" w:cs="Arial"/>
                <w:color w:val="000000"/>
                <w:sz w:val="20"/>
                <w:szCs w:val="20"/>
              </w:rPr>
              <w:t xml:space="preserve">By March 2018, </w:t>
            </w:r>
            <w:r w:rsidR="0019693B">
              <w:rPr>
                <w:rFonts w:ascii="Arial" w:hAnsi="Arial" w:cs="Arial"/>
                <w:color w:val="000000"/>
                <w:sz w:val="20"/>
                <w:szCs w:val="20"/>
              </w:rPr>
              <w:t>6 teachers will travel to a high preforming school and report back to staff</w:t>
            </w:r>
            <w:r w:rsidR="00D61321">
              <w:rPr>
                <w:rFonts w:ascii="Arial" w:hAnsi="Arial" w:cs="Arial"/>
                <w:color w:val="000000"/>
                <w:sz w:val="20"/>
                <w:szCs w:val="20"/>
              </w:rPr>
              <w:t>.</w:t>
            </w:r>
            <w:r w:rsidR="00140E06">
              <w:rPr>
                <w:rFonts w:ascii="Arial" w:hAnsi="Arial" w:cs="Arial"/>
                <w:color w:val="000000"/>
                <w:sz w:val="20"/>
                <w:szCs w:val="20"/>
              </w:rPr>
              <w:t xml:space="preserve"> </w:t>
            </w:r>
          </w:p>
          <w:p w14:paraId="21FBEE30" w14:textId="77777777" w:rsidR="009F49B9" w:rsidRDefault="009F49B9" w:rsidP="009F49B9">
            <w:pPr>
              <w:pStyle w:val="NormalWeb"/>
              <w:spacing w:before="0" w:beforeAutospacing="0" w:after="0" w:afterAutospacing="0"/>
              <w:textAlignment w:val="baseline"/>
              <w:rPr>
                <w:rFonts w:ascii="Arial" w:hAnsi="Arial" w:cs="Arial"/>
                <w:color w:val="000000"/>
                <w:sz w:val="20"/>
                <w:szCs w:val="20"/>
              </w:rPr>
            </w:pPr>
          </w:p>
          <w:p w14:paraId="58ED65B4" w14:textId="77777777" w:rsidR="009F49B9" w:rsidRDefault="00EE3FFE" w:rsidP="009F49B9">
            <w:pPr>
              <w:pStyle w:val="NormalWeb"/>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V</w:t>
            </w:r>
            <w:r w:rsidR="009F49B9">
              <w:rPr>
                <w:rFonts w:ascii="Arial" w:hAnsi="Arial" w:cs="Arial"/>
                <w:color w:val="000000"/>
                <w:sz w:val="20"/>
                <w:szCs w:val="20"/>
              </w:rPr>
              <w:t>ideos/peer coaching mentoring</w:t>
            </w:r>
            <w:r w:rsidR="00707512">
              <w:rPr>
                <w:rFonts w:ascii="Arial" w:hAnsi="Arial" w:cs="Arial"/>
                <w:color w:val="000000"/>
                <w:sz w:val="20"/>
                <w:szCs w:val="20"/>
              </w:rPr>
              <w:t xml:space="preserve"> ($5</w:t>
            </w:r>
            <w:r w:rsidR="00611FB4">
              <w:rPr>
                <w:rFonts w:ascii="Arial" w:hAnsi="Arial" w:cs="Arial"/>
                <w:color w:val="000000"/>
                <w:sz w:val="20"/>
                <w:szCs w:val="20"/>
              </w:rPr>
              <w:t xml:space="preserve">00) </w:t>
            </w:r>
            <w:r w:rsidR="00D61321">
              <w:rPr>
                <w:rFonts w:ascii="Arial" w:hAnsi="Arial" w:cs="Arial"/>
                <w:color w:val="000000"/>
                <w:sz w:val="20"/>
                <w:szCs w:val="20"/>
              </w:rPr>
              <w:t xml:space="preserve">By March 2018, </w:t>
            </w:r>
            <w:r w:rsidR="00611FB4">
              <w:rPr>
                <w:rFonts w:ascii="Arial" w:hAnsi="Arial" w:cs="Arial"/>
                <w:color w:val="000000"/>
                <w:sz w:val="20"/>
                <w:szCs w:val="20"/>
              </w:rPr>
              <w:t>12 teachers will participate in videoing lessons to help guide in the instructional process.</w:t>
            </w:r>
            <w:r w:rsidR="003A1A5B">
              <w:rPr>
                <w:rFonts w:ascii="Arial" w:hAnsi="Arial" w:cs="Arial"/>
                <w:color w:val="000000"/>
                <w:sz w:val="20"/>
                <w:szCs w:val="20"/>
              </w:rPr>
              <w:t xml:space="preserve"> The money will be spent for technology to </w:t>
            </w:r>
            <w:r w:rsidR="00402592">
              <w:rPr>
                <w:rFonts w:ascii="Arial" w:hAnsi="Arial" w:cs="Arial"/>
                <w:color w:val="000000"/>
                <w:sz w:val="20"/>
                <w:szCs w:val="20"/>
              </w:rPr>
              <w:t>use to record</w:t>
            </w:r>
            <w:r w:rsidR="00D61321">
              <w:rPr>
                <w:rFonts w:ascii="Arial" w:hAnsi="Arial" w:cs="Arial"/>
                <w:color w:val="000000"/>
                <w:sz w:val="20"/>
                <w:szCs w:val="20"/>
              </w:rPr>
              <w:t>.</w:t>
            </w:r>
            <w:r w:rsidR="0010057B">
              <w:rPr>
                <w:rFonts w:ascii="Arial" w:hAnsi="Arial" w:cs="Arial"/>
                <w:color w:val="000000"/>
                <w:sz w:val="20"/>
                <w:szCs w:val="20"/>
              </w:rPr>
              <w:t xml:space="preserve"> </w:t>
            </w:r>
          </w:p>
          <w:p w14:paraId="2663820F" w14:textId="77777777" w:rsidR="009F49B9" w:rsidRDefault="009F49B9" w:rsidP="009F49B9">
            <w:pPr>
              <w:pStyle w:val="NormalWeb"/>
              <w:spacing w:before="0" w:beforeAutospacing="0" w:after="0" w:afterAutospacing="0"/>
              <w:textAlignment w:val="baseline"/>
              <w:rPr>
                <w:rFonts w:ascii="Arial" w:hAnsi="Arial" w:cs="Arial"/>
                <w:color w:val="000000"/>
                <w:sz w:val="20"/>
                <w:szCs w:val="20"/>
              </w:rPr>
            </w:pPr>
          </w:p>
          <w:p w14:paraId="528140DB" w14:textId="77777777" w:rsidR="009F49B9" w:rsidRDefault="00EE3FFE" w:rsidP="009F49B9">
            <w:pPr>
              <w:pStyle w:val="NormalWeb"/>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S</w:t>
            </w:r>
            <w:r w:rsidR="009F49B9">
              <w:rPr>
                <w:rFonts w:ascii="Arial" w:hAnsi="Arial" w:cs="Arial"/>
                <w:color w:val="000000"/>
                <w:sz w:val="20"/>
                <w:szCs w:val="20"/>
              </w:rPr>
              <w:t>elf-guided professional learning about strategies and coaching</w:t>
            </w:r>
            <w:r w:rsidR="00A8291F">
              <w:rPr>
                <w:rFonts w:ascii="Arial" w:hAnsi="Arial" w:cs="Arial"/>
                <w:color w:val="000000"/>
                <w:sz w:val="20"/>
                <w:szCs w:val="20"/>
              </w:rPr>
              <w:t>-</w:t>
            </w:r>
            <w:r w:rsidR="0010057B">
              <w:rPr>
                <w:rFonts w:ascii="Arial" w:hAnsi="Arial" w:cs="Arial"/>
                <w:color w:val="000000"/>
                <w:sz w:val="20"/>
                <w:szCs w:val="20"/>
              </w:rPr>
              <w:t xml:space="preserve"> ($15</w:t>
            </w:r>
            <w:r w:rsidR="00A50A6B">
              <w:rPr>
                <w:rFonts w:ascii="Arial" w:hAnsi="Arial" w:cs="Arial"/>
                <w:color w:val="000000"/>
                <w:sz w:val="20"/>
                <w:szCs w:val="20"/>
              </w:rPr>
              <w:t>00</w:t>
            </w:r>
            <w:r w:rsidR="00CD2E58">
              <w:rPr>
                <w:rFonts w:ascii="Arial" w:hAnsi="Arial" w:cs="Arial"/>
                <w:color w:val="000000"/>
                <w:sz w:val="20"/>
                <w:szCs w:val="20"/>
              </w:rPr>
              <w:t xml:space="preserve">) </w:t>
            </w:r>
            <w:r w:rsidR="00D61321">
              <w:rPr>
                <w:rFonts w:ascii="Arial" w:hAnsi="Arial" w:cs="Arial"/>
                <w:color w:val="000000"/>
                <w:sz w:val="20"/>
                <w:szCs w:val="20"/>
              </w:rPr>
              <w:t xml:space="preserve">By March 2018, </w:t>
            </w:r>
            <w:r w:rsidR="005A3F42">
              <w:rPr>
                <w:rFonts w:ascii="Arial" w:hAnsi="Arial" w:cs="Arial"/>
                <w:color w:val="000000"/>
                <w:sz w:val="20"/>
                <w:szCs w:val="20"/>
              </w:rPr>
              <w:t>a</w:t>
            </w:r>
            <w:r w:rsidR="00CD2E58">
              <w:rPr>
                <w:rFonts w:ascii="Arial" w:hAnsi="Arial" w:cs="Arial"/>
                <w:color w:val="000000"/>
                <w:sz w:val="20"/>
                <w:szCs w:val="20"/>
              </w:rPr>
              <w:t>ll teachers will participate in professional learning and coaching determined by their PGP and o</w:t>
            </w:r>
            <w:r w:rsidR="00D61321">
              <w:rPr>
                <w:rFonts w:ascii="Arial" w:hAnsi="Arial" w:cs="Arial"/>
                <w:color w:val="000000"/>
                <w:sz w:val="20"/>
                <w:szCs w:val="20"/>
              </w:rPr>
              <w:t xml:space="preserve">ur plan for formative assessment. </w:t>
            </w:r>
            <w:r w:rsidR="00CD2E58">
              <w:rPr>
                <w:rFonts w:ascii="Arial" w:hAnsi="Arial" w:cs="Arial"/>
                <w:color w:val="000000"/>
                <w:sz w:val="20"/>
                <w:szCs w:val="20"/>
              </w:rPr>
              <w:t>Money will be spent on materials for teachers to use for engaging formative assessments.</w:t>
            </w:r>
          </w:p>
          <w:p w14:paraId="43A1EF5E" w14:textId="77777777" w:rsidR="00181568" w:rsidRDefault="00707512">
            <w:pPr>
              <w:rPr>
                <w:rFonts w:asciiTheme="majorHAnsi" w:hAnsiTheme="majorHAnsi"/>
              </w:rPr>
            </w:pPr>
            <w:r>
              <w:rPr>
                <w:noProof/>
              </w:rPr>
              <w:drawing>
                <wp:anchor distT="0" distB="0" distL="114300" distR="114300" simplePos="0" relativeHeight="251696128" behindDoc="1" locked="0" layoutInCell="1" allowOverlap="1" wp14:anchorId="12F491A6" wp14:editId="4B8442CE">
                  <wp:simplePos x="0" y="0"/>
                  <wp:positionH relativeFrom="column">
                    <wp:posOffset>165959</wp:posOffset>
                  </wp:positionH>
                  <wp:positionV relativeFrom="paragraph">
                    <wp:posOffset>149524</wp:posOffset>
                  </wp:positionV>
                  <wp:extent cx="698500" cy="927100"/>
                  <wp:effectExtent l="12700" t="0" r="0" b="0"/>
                  <wp:wrapNone/>
                  <wp:docPr id="4" name="Picture 4" descr="/Users/anna.prince/Desktop/Screen Shot 2017-10-24 at 11.45.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nna.prince/Desktop/Screen Shot 2017-10-24 at 11.45.50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69850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080" behindDoc="1" locked="0" layoutInCell="1" allowOverlap="1" wp14:anchorId="2C03A6D6" wp14:editId="23243CF4">
                  <wp:simplePos x="0" y="0"/>
                  <wp:positionH relativeFrom="column">
                    <wp:posOffset>165959</wp:posOffset>
                  </wp:positionH>
                  <wp:positionV relativeFrom="paragraph">
                    <wp:posOffset>35224</wp:posOffset>
                  </wp:positionV>
                  <wp:extent cx="698500" cy="927100"/>
                  <wp:effectExtent l="12700" t="0" r="0" b="0"/>
                  <wp:wrapNone/>
                  <wp:docPr id="3" name="Picture 3" descr="/Users/anna.prince/Desktop/Screen Shot 2017-10-24 at 11.45.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nna.prince/Desktop/Screen Shot 2017-10-24 at 11.45.50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698500" cy="927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68D2E0" w14:textId="77777777" w:rsidR="001D0664" w:rsidRDefault="001D0664">
            <w:pPr>
              <w:rPr>
                <w:rFonts w:asciiTheme="majorHAnsi" w:hAnsiTheme="majorHAnsi"/>
              </w:rPr>
            </w:pPr>
          </w:p>
          <w:p w14:paraId="6E6E9A2A" w14:textId="77777777" w:rsidR="001D0664" w:rsidRDefault="001D0664">
            <w:pPr>
              <w:rPr>
                <w:rFonts w:asciiTheme="majorHAnsi" w:hAnsiTheme="majorHAnsi"/>
              </w:rPr>
            </w:pPr>
          </w:p>
          <w:p w14:paraId="241D1F57" w14:textId="77777777" w:rsidR="001D0664" w:rsidRDefault="001D0664">
            <w:pPr>
              <w:rPr>
                <w:rFonts w:asciiTheme="majorHAnsi" w:hAnsiTheme="majorHAnsi"/>
              </w:rPr>
            </w:pPr>
          </w:p>
          <w:p w14:paraId="0C481D9B" w14:textId="77777777" w:rsidR="001D0664" w:rsidRDefault="001D0664">
            <w:pPr>
              <w:rPr>
                <w:rFonts w:asciiTheme="majorHAnsi" w:hAnsiTheme="majorHAnsi"/>
              </w:rPr>
            </w:pPr>
          </w:p>
          <w:p w14:paraId="45A48459" w14:textId="77777777" w:rsidR="001D0664" w:rsidRDefault="001D0664">
            <w:pPr>
              <w:rPr>
                <w:rFonts w:asciiTheme="majorHAnsi" w:hAnsiTheme="majorHAnsi"/>
              </w:rPr>
            </w:pPr>
          </w:p>
          <w:p w14:paraId="53761748" w14:textId="77777777" w:rsidR="001E3ADA" w:rsidRPr="009F49B9" w:rsidRDefault="001E3ADA">
            <w:pPr>
              <w:rPr>
                <w:rFonts w:asciiTheme="majorHAnsi" w:hAnsiTheme="majorHAnsi"/>
              </w:rPr>
            </w:pPr>
          </w:p>
        </w:tc>
        <w:tc>
          <w:tcPr>
            <w:tcW w:w="3820" w:type="dxa"/>
            <w:vMerge/>
            <w:tcBorders>
              <w:bottom w:val="single" w:sz="4" w:space="0" w:color="auto"/>
            </w:tcBorders>
          </w:tcPr>
          <w:p w14:paraId="746813E6" w14:textId="77777777" w:rsidR="001E3ADA" w:rsidRPr="009F49B9" w:rsidRDefault="001E3ADA">
            <w:pPr>
              <w:rPr>
                <w:rFonts w:asciiTheme="majorHAnsi" w:hAnsiTheme="majorHAnsi"/>
              </w:rPr>
            </w:pPr>
          </w:p>
        </w:tc>
      </w:tr>
    </w:tbl>
    <w:p w14:paraId="6CBC6DA8" w14:textId="77777777" w:rsidR="00820CE0" w:rsidRPr="009F49B9" w:rsidRDefault="00820CE0">
      <w:pPr>
        <w:rPr>
          <w:rFonts w:asciiTheme="majorHAnsi" w:hAnsiTheme="majorHAnsi"/>
        </w:rPr>
      </w:pPr>
    </w:p>
    <w:sectPr w:rsidR="00820CE0" w:rsidRPr="009F49B9" w:rsidSect="001E3ADA">
      <w:headerReference w:type="even" r:id="rId8"/>
      <w:headerReference w:type="default" r:id="rId9"/>
      <w:headerReference w:type="firs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35F8F" w14:textId="77777777" w:rsidR="00FD53EF" w:rsidRDefault="00FD53EF" w:rsidP="00D63986">
      <w:r>
        <w:separator/>
      </w:r>
    </w:p>
  </w:endnote>
  <w:endnote w:type="continuationSeparator" w:id="0">
    <w:p w14:paraId="67737B1F" w14:textId="77777777" w:rsidR="00FD53EF" w:rsidRDefault="00FD53EF" w:rsidP="00D63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0ECC0" w14:textId="77777777" w:rsidR="00FD53EF" w:rsidRDefault="00FD53EF" w:rsidP="00D63986">
      <w:r>
        <w:separator/>
      </w:r>
    </w:p>
  </w:footnote>
  <w:footnote w:type="continuationSeparator" w:id="0">
    <w:p w14:paraId="297B2A74" w14:textId="77777777" w:rsidR="00FD53EF" w:rsidRDefault="00FD53EF" w:rsidP="00D639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2F1EBB" w14:textId="77777777" w:rsidR="00D63986" w:rsidRDefault="00FD53EF">
    <w:pPr>
      <w:pStyle w:val="Header"/>
    </w:pPr>
    <w:r>
      <w:rPr>
        <w:noProof/>
      </w:rPr>
      <w:pict w14:anchorId="256ED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39.9pt;height:539.9pt;z-index:-251657216;mso-position-horizontal:center;mso-position-horizontal-relative:margin;mso-position-vertical:center;mso-position-vertical-relative:margin" o:allowincell="f">
          <v:imagedata r:id="rId1" o:title="/Users/jennifercarroll/Desktop/ActLogo.png"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6001D17" w14:textId="77777777" w:rsidR="00900593" w:rsidRDefault="00DD0C7D">
    <w:pPr>
      <w:pStyle w:val="Header"/>
    </w:pPr>
    <w:r>
      <w:t xml:space="preserve">Act Theory of Action </w:t>
    </w:r>
    <w:r w:rsidR="00900593">
      <w:t>Draft</w:t>
    </w:r>
  </w:p>
  <w:p w14:paraId="4D68AF94" w14:textId="77777777" w:rsidR="00D63986" w:rsidRDefault="00FD53EF">
    <w:pPr>
      <w:pStyle w:val="Header"/>
    </w:pPr>
    <w:r>
      <w:rPr>
        <w:noProof/>
      </w:rPr>
      <w:pict w14:anchorId="2891AC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39.9pt;height:539.9pt;z-index:-251658240;mso-position-horizontal:center;mso-position-horizontal-relative:margin;mso-position-vertical:center;mso-position-vertical-relative:margin" o:allowincell="f">
          <v:imagedata r:id="rId1" o:title="/Users/jennifercarroll/Desktop/ActLogo.png"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C43605" w14:textId="77777777" w:rsidR="00D63986" w:rsidRDefault="00FD53EF">
    <w:pPr>
      <w:pStyle w:val="Header"/>
    </w:pPr>
    <w:r>
      <w:rPr>
        <w:noProof/>
      </w:rPr>
      <w:pict w14:anchorId="779701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39.9pt;height:539.9pt;z-index:-251656192;mso-position-horizontal:center;mso-position-horizontal-relative:margin;mso-position-vertical:center;mso-position-vertical-relative:margin" o:allowincell="f">
          <v:imagedata r:id="rId1" o:title="/Users/jennifercarroll/Desktop/ActLogo.png"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E4875"/>
    <w:multiLevelType w:val="multilevel"/>
    <w:tmpl w:val="FB3C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EA422C"/>
    <w:multiLevelType w:val="hybridMultilevel"/>
    <w:tmpl w:val="C8AC2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B1142F"/>
    <w:multiLevelType w:val="multilevel"/>
    <w:tmpl w:val="E0DAA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201AF6"/>
    <w:multiLevelType w:val="hybridMultilevel"/>
    <w:tmpl w:val="1E340536"/>
    <w:lvl w:ilvl="0" w:tplc="000C38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BC5865"/>
    <w:multiLevelType w:val="multilevel"/>
    <w:tmpl w:val="CF42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712E57"/>
    <w:multiLevelType w:val="hybridMultilevel"/>
    <w:tmpl w:val="0180D3F6"/>
    <w:lvl w:ilvl="0" w:tplc="000C38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851CB1"/>
    <w:multiLevelType w:val="multilevel"/>
    <w:tmpl w:val="B006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6B7BFC"/>
    <w:multiLevelType w:val="hybridMultilevel"/>
    <w:tmpl w:val="AE32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966849"/>
    <w:multiLevelType w:val="hybridMultilevel"/>
    <w:tmpl w:val="E3B40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EA34FD9"/>
    <w:multiLevelType w:val="multilevel"/>
    <w:tmpl w:val="DC1C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734548"/>
    <w:multiLevelType w:val="multilevel"/>
    <w:tmpl w:val="553A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FC28D0"/>
    <w:multiLevelType w:val="multilevel"/>
    <w:tmpl w:val="D084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14607E"/>
    <w:multiLevelType w:val="multilevel"/>
    <w:tmpl w:val="FAE0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343969"/>
    <w:multiLevelType w:val="multilevel"/>
    <w:tmpl w:val="6352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947D45"/>
    <w:multiLevelType w:val="hybridMultilevel"/>
    <w:tmpl w:val="1D2A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
  </w:num>
  <w:num w:numId="4">
    <w:abstractNumId w:val="11"/>
  </w:num>
  <w:num w:numId="5">
    <w:abstractNumId w:val="13"/>
  </w:num>
  <w:num w:numId="6">
    <w:abstractNumId w:val="10"/>
  </w:num>
  <w:num w:numId="7">
    <w:abstractNumId w:val="9"/>
  </w:num>
  <w:num w:numId="8">
    <w:abstractNumId w:val="5"/>
  </w:num>
  <w:num w:numId="9">
    <w:abstractNumId w:val="1"/>
  </w:num>
  <w:num w:numId="10">
    <w:abstractNumId w:val="7"/>
  </w:num>
  <w:num w:numId="11">
    <w:abstractNumId w:val="6"/>
  </w:num>
  <w:num w:numId="12">
    <w:abstractNumId w:val="8"/>
  </w:num>
  <w:num w:numId="13">
    <w:abstractNumId w:val="14"/>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defaultTabStop w:val="720"/>
  <w:drawingGridHorizontalSpacing w:val="120"/>
  <w:displayHorizontalDrawingGridEvery w:val="2"/>
  <w:displayVerticalDrawingGridEvery w:val="2"/>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ADA"/>
    <w:rsid w:val="00060A7A"/>
    <w:rsid w:val="00093AF2"/>
    <w:rsid w:val="00095FE4"/>
    <w:rsid w:val="000A42DC"/>
    <w:rsid w:val="0010057B"/>
    <w:rsid w:val="00117D17"/>
    <w:rsid w:val="00125388"/>
    <w:rsid w:val="00140E06"/>
    <w:rsid w:val="00173CFE"/>
    <w:rsid w:val="00181568"/>
    <w:rsid w:val="001962DE"/>
    <w:rsid w:val="0019693B"/>
    <w:rsid w:val="001D0664"/>
    <w:rsid w:val="001E3ADA"/>
    <w:rsid w:val="0020564A"/>
    <w:rsid w:val="00206781"/>
    <w:rsid w:val="00217656"/>
    <w:rsid w:val="00245C6B"/>
    <w:rsid w:val="00246207"/>
    <w:rsid w:val="002B0371"/>
    <w:rsid w:val="002F6230"/>
    <w:rsid w:val="00304024"/>
    <w:rsid w:val="0031728E"/>
    <w:rsid w:val="003359D9"/>
    <w:rsid w:val="0038695B"/>
    <w:rsid w:val="003A1A5B"/>
    <w:rsid w:val="003B7682"/>
    <w:rsid w:val="003F06E1"/>
    <w:rsid w:val="00402592"/>
    <w:rsid w:val="00446563"/>
    <w:rsid w:val="005A3F42"/>
    <w:rsid w:val="005B0D21"/>
    <w:rsid w:val="005D3C59"/>
    <w:rsid w:val="005F506F"/>
    <w:rsid w:val="00611FB4"/>
    <w:rsid w:val="006913D9"/>
    <w:rsid w:val="00707512"/>
    <w:rsid w:val="00720AD7"/>
    <w:rsid w:val="007520B1"/>
    <w:rsid w:val="00763673"/>
    <w:rsid w:val="007A6FA0"/>
    <w:rsid w:val="0081247F"/>
    <w:rsid w:val="00820CE0"/>
    <w:rsid w:val="008265BA"/>
    <w:rsid w:val="00894952"/>
    <w:rsid w:val="008B45AB"/>
    <w:rsid w:val="008D5DA7"/>
    <w:rsid w:val="00900593"/>
    <w:rsid w:val="00903820"/>
    <w:rsid w:val="0095394B"/>
    <w:rsid w:val="00991365"/>
    <w:rsid w:val="009A3B30"/>
    <w:rsid w:val="009F49B9"/>
    <w:rsid w:val="00A50A6B"/>
    <w:rsid w:val="00A64B83"/>
    <w:rsid w:val="00A8291F"/>
    <w:rsid w:val="00A9620F"/>
    <w:rsid w:val="00AF16AC"/>
    <w:rsid w:val="00B9007F"/>
    <w:rsid w:val="00C70E3B"/>
    <w:rsid w:val="00C71C75"/>
    <w:rsid w:val="00CB2769"/>
    <w:rsid w:val="00CB3F84"/>
    <w:rsid w:val="00CC1F9D"/>
    <w:rsid w:val="00CD2E58"/>
    <w:rsid w:val="00CF4C9A"/>
    <w:rsid w:val="00D61321"/>
    <w:rsid w:val="00D63986"/>
    <w:rsid w:val="00DA0362"/>
    <w:rsid w:val="00DA21F8"/>
    <w:rsid w:val="00DB7283"/>
    <w:rsid w:val="00DD0C7D"/>
    <w:rsid w:val="00DF6C54"/>
    <w:rsid w:val="00EC784A"/>
    <w:rsid w:val="00EE3FFE"/>
    <w:rsid w:val="00F446DB"/>
    <w:rsid w:val="00F83EBA"/>
    <w:rsid w:val="00F863AC"/>
    <w:rsid w:val="00F91CC6"/>
    <w:rsid w:val="00F92B27"/>
    <w:rsid w:val="00FD5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87278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3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3986"/>
    <w:pPr>
      <w:tabs>
        <w:tab w:val="center" w:pos="4680"/>
        <w:tab w:val="right" w:pos="9360"/>
      </w:tabs>
    </w:pPr>
  </w:style>
  <w:style w:type="character" w:customStyle="1" w:styleId="HeaderChar">
    <w:name w:val="Header Char"/>
    <w:basedOn w:val="DefaultParagraphFont"/>
    <w:link w:val="Header"/>
    <w:uiPriority w:val="99"/>
    <w:rsid w:val="00D63986"/>
  </w:style>
  <w:style w:type="paragraph" w:styleId="Footer">
    <w:name w:val="footer"/>
    <w:basedOn w:val="Normal"/>
    <w:link w:val="FooterChar"/>
    <w:uiPriority w:val="99"/>
    <w:unhideWhenUsed/>
    <w:rsid w:val="00D63986"/>
    <w:pPr>
      <w:tabs>
        <w:tab w:val="center" w:pos="4680"/>
        <w:tab w:val="right" w:pos="9360"/>
      </w:tabs>
    </w:pPr>
  </w:style>
  <w:style w:type="character" w:customStyle="1" w:styleId="FooterChar">
    <w:name w:val="Footer Char"/>
    <w:basedOn w:val="DefaultParagraphFont"/>
    <w:link w:val="Footer"/>
    <w:uiPriority w:val="99"/>
    <w:rsid w:val="00D63986"/>
  </w:style>
  <w:style w:type="paragraph" w:styleId="ListParagraph">
    <w:name w:val="List Paragraph"/>
    <w:basedOn w:val="Normal"/>
    <w:uiPriority w:val="34"/>
    <w:qFormat/>
    <w:rsid w:val="009F49B9"/>
    <w:pPr>
      <w:ind w:left="720"/>
      <w:contextualSpacing/>
    </w:pPr>
  </w:style>
  <w:style w:type="paragraph" w:styleId="NormalWeb">
    <w:name w:val="Normal (Web)"/>
    <w:basedOn w:val="Normal"/>
    <w:uiPriority w:val="99"/>
    <w:unhideWhenUsed/>
    <w:rsid w:val="009F49B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9903">
      <w:bodyDiv w:val="1"/>
      <w:marLeft w:val="0"/>
      <w:marRight w:val="0"/>
      <w:marTop w:val="0"/>
      <w:marBottom w:val="0"/>
      <w:divBdr>
        <w:top w:val="none" w:sz="0" w:space="0" w:color="auto"/>
        <w:left w:val="none" w:sz="0" w:space="0" w:color="auto"/>
        <w:bottom w:val="none" w:sz="0" w:space="0" w:color="auto"/>
        <w:right w:val="none" w:sz="0" w:space="0" w:color="auto"/>
      </w:divBdr>
    </w:div>
    <w:div w:id="152989250">
      <w:bodyDiv w:val="1"/>
      <w:marLeft w:val="0"/>
      <w:marRight w:val="0"/>
      <w:marTop w:val="0"/>
      <w:marBottom w:val="0"/>
      <w:divBdr>
        <w:top w:val="none" w:sz="0" w:space="0" w:color="auto"/>
        <w:left w:val="none" w:sz="0" w:space="0" w:color="auto"/>
        <w:bottom w:val="none" w:sz="0" w:space="0" w:color="auto"/>
        <w:right w:val="none" w:sz="0" w:space="0" w:color="auto"/>
      </w:divBdr>
    </w:div>
    <w:div w:id="194315385">
      <w:bodyDiv w:val="1"/>
      <w:marLeft w:val="0"/>
      <w:marRight w:val="0"/>
      <w:marTop w:val="0"/>
      <w:marBottom w:val="0"/>
      <w:divBdr>
        <w:top w:val="none" w:sz="0" w:space="0" w:color="auto"/>
        <w:left w:val="none" w:sz="0" w:space="0" w:color="auto"/>
        <w:bottom w:val="none" w:sz="0" w:space="0" w:color="auto"/>
        <w:right w:val="none" w:sz="0" w:space="0" w:color="auto"/>
      </w:divBdr>
    </w:div>
    <w:div w:id="223877903">
      <w:bodyDiv w:val="1"/>
      <w:marLeft w:val="0"/>
      <w:marRight w:val="0"/>
      <w:marTop w:val="0"/>
      <w:marBottom w:val="0"/>
      <w:divBdr>
        <w:top w:val="none" w:sz="0" w:space="0" w:color="auto"/>
        <w:left w:val="none" w:sz="0" w:space="0" w:color="auto"/>
        <w:bottom w:val="none" w:sz="0" w:space="0" w:color="auto"/>
        <w:right w:val="none" w:sz="0" w:space="0" w:color="auto"/>
      </w:divBdr>
    </w:div>
    <w:div w:id="283344601">
      <w:bodyDiv w:val="1"/>
      <w:marLeft w:val="0"/>
      <w:marRight w:val="0"/>
      <w:marTop w:val="0"/>
      <w:marBottom w:val="0"/>
      <w:divBdr>
        <w:top w:val="none" w:sz="0" w:space="0" w:color="auto"/>
        <w:left w:val="none" w:sz="0" w:space="0" w:color="auto"/>
        <w:bottom w:val="none" w:sz="0" w:space="0" w:color="auto"/>
        <w:right w:val="none" w:sz="0" w:space="0" w:color="auto"/>
      </w:divBdr>
    </w:div>
    <w:div w:id="481389818">
      <w:bodyDiv w:val="1"/>
      <w:marLeft w:val="0"/>
      <w:marRight w:val="0"/>
      <w:marTop w:val="0"/>
      <w:marBottom w:val="0"/>
      <w:divBdr>
        <w:top w:val="none" w:sz="0" w:space="0" w:color="auto"/>
        <w:left w:val="none" w:sz="0" w:space="0" w:color="auto"/>
        <w:bottom w:val="none" w:sz="0" w:space="0" w:color="auto"/>
        <w:right w:val="none" w:sz="0" w:space="0" w:color="auto"/>
      </w:divBdr>
    </w:div>
    <w:div w:id="745734889">
      <w:bodyDiv w:val="1"/>
      <w:marLeft w:val="0"/>
      <w:marRight w:val="0"/>
      <w:marTop w:val="0"/>
      <w:marBottom w:val="0"/>
      <w:divBdr>
        <w:top w:val="none" w:sz="0" w:space="0" w:color="auto"/>
        <w:left w:val="none" w:sz="0" w:space="0" w:color="auto"/>
        <w:bottom w:val="none" w:sz="0" w:space="0" w:color="auto"/>
        <w:right w:val="none" w:sz="0" w:space="0" w:color="auto"/>
      </w:divBdr>
    </w:div>
    <w:div w:id="886138735">
      <w:bodyDiv w:val="1"/>
      <w:marLeft w:val="0"/>
      <w:marRight w:val="0"/>
      <w:marTop w:val="0"/>
      <w:marBottom w:val="0"/>
      <w:divBdr>
        <w:top w:val="none" w:sz="0" w:space="0" w:color="auto"/>
        <w:left w:val="none" w:sz="0" w:space="0" w:color="auto"/>
        <w:bottom w:val="none" w:sz="0" w:space="0" w:color="auto"/>
        <w:right w:val="none" w:sz="0" w:space="0" w:color="auto"/>
      </w:divBdr>
    </w:div>
    <w:div w:id="1070541727">
      <w:bodyDiv w:val="1"/>
      <w:marLeft w:val="0"/>
      <w:marRight w:val="0"/>
      <w:marTop w:val="0"/>
      <w:marBottom w:val="0"/>
      <w:divBdr>
        <w:top w:val="none" w:sz="0" w:space="0" w:color="auto"/>
        <w:left w:val="none" w:sz="0" w:space="0" w:color="auto"/>
        <w:bottom w:val="none" w:sz="0" w:space="0" w:color="auto"/>
        <w:right w:val="none" w:sz="0" w:space="0" w:color="auto"/>
      </w:divBdr>
    </w:div>
    <w:div w:id="1736588770">
      <w:bodyDiv w:val="1"/>
      <w:marLeft w:val="0"/>
      <w:marRight w:val="0"/>
      <w:marTop w:val="0"/>
      <w:marBottom w:val="0"/>
      <w:divBdr>
        <w:top w:val="none" w:sz="0" w:space="0" w:color="auto"/>
        <w:left w:val="none" w:sz="0" w:space="0" w:color="auto"/>
        <w:bottom w:val="none" w:sz="0" w:space="0" w:color="auto"/>
        <w:right w:val="none" w:sz="0" w:space="0" w:color="auto"/>
      </w:divBdr>
    </w:div>
    <w:div w:id="1762946636">
      <w:bodyDiv w:val="1"/>
      <w:marLeft w:val="0"/>
      <w:marRight w:val="0"/>
      <w:marTop w:val="0"/>
      <w:marBottom w:val="0"/>
      <w:divBdr>
        <w:top w:val="none" w:sz="0" w:space="0" w:color="auto"/>
        <w:left w:val="none" w:sz="0" w:space="0" w:color="auto"/>
        <w:bottom w:val="none" w:sz="0" w:space="0" w:color="auto"/>
        <w:right w:val="none" w:sz="0" w:space="0" w:color="auto"/>
      </w:divBdr>
    </w:div>
    <w:div w:id="1798647937">
      <w:bodyDiv w:val="1"/>
      <w:marLeft w:val="0"/>
      <w:marRight w:val="0"/>
      <w:marTop w:val="0"/>
      <w:marBottom w:val="0"/>
      <w:divBdr>
        <w:top w:val="none" w:sz="0" w:space="0" w:color="auto"/>
        <w:left w:val="none" w:sz="0" w:space="0" w:color="auto"/>
        <w:bottom w:val="none" w:sz="0" w:space="0" w:color="auto"/>
        <w:right w:val="none" w:sz="0" w:space="0" w:color="auto"/>
      </w:divBdr>
    </w:div>
    <w:div w:id="1922985510">
      <w:bodyDiv w:val="1"/>
      <w:marLeft w:val="0"/>
      <w:marRight w:val="0"/>
      <w:marTop w:val="0"/>
      <w:marBottom w:val="0"/>
      <w:divBdr>
        <w:top w:val="none" w:sz="0" w:space="0" w:color="auto"/>
        <w:left w:val="none" w:sz="0" w:space="0" w:color="auto"/>
        <w:bottom w:val="none" w:sz="0" w:space="0" w:color="auto"/>
        <w:right w:val="none" w:sz="0" w:space="0" w:color="auto"/>
      </w:divBdr>
      <w:divsChild>
        <w:div w:id="1788355833">
          <w:marLeft w:val="0"/>
          <w:marRight w:val="0"/>
          <w:marTop w:val="0"/>
          <w:marBottom w:val="0"/>
          <w:divBdr>
            <w:top w:val="none" w:sz="0" w:space="0" w:color="auto"/>
            <w:left w:val="none" w:sz="0" w:space="0" w:color="auto"/>
            <w:bottom w:val="none" w:sz="0" w:space="0" w:color="auto"/>
            <w:right w:val="none" w:sz="0" w:space="0" w:color="auto"/>
          </w:divBdr>
        </w:div>
      </w:divsChild>
    </w:div>
    <w:div w:id="20589693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3736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Jennifer L</dc:creator>
  <cp:keywords/>
  <dc:description/>
  <cp:lastModifiedBy>Carroll, Jennifer L</cp:lastModifiedBy>
  <cp:revision>2</cp:revision>
  <cp:lastPrinted>2017-10-24T17:31:00Z</cp:lastPrinted>
  <dcterms:created xsi:type="dcterms:W3CDTF">2018-01-04T15:12:00Z</dcterms:created>
  <dcterms:modified xsi:type="dcterms:W3CDTF">2018-01-04T15:12:00Z</dcterms:modified>
</cp:coreProperties>
</file>